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7823" w14:textId="1fb7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05 ақпандағы № 43/2 қаулысы. Павлодар облысының Әділет департаментінде 2015 жылғы 25 ақпанда № 4318 болып тіркелді. Күші жойылды - қолдану мерзімінің өтуіне байланысты (Павлодар облысы Май ауданы әкімі орынбасарының 2016 жылғы 27 қаңтардағы N 1-27/92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қолдану мерзімінің өтуіне байланысты (Павлодар облысы Май ауданы әкімі орынбасарының 27.01.2016 N 1-27/92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"Халықты жұмыспен қамту туралы" Заңының 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Май ауданында 2015 жылға халықтың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дәрігерлік-консультативтік комиссияның анықтамасы бойынша еңбекке шектеулігі бар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21 жастан бастап 29 жасқа дейінгі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Май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