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0305" w14:textId="05a03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18 қарашадағы № 454 қаулысы. Солтүстік Қазақстан облысының Әділет департаментінде 2015 жылғы 23 желтоқсанда N 3513 болып тіркелді. Күші жойылды - Солтүстік Қазақстан облысы әкімдігінің 2018 жылғы 19 наурыздағы № 72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әкімдігінің 19.03.2018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"Заңды тұлғалардың түсті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2015 жылғы 18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454 қаулысымен бекітілді</w:t>
            </w:r>
          </w:p>
        </w:tc>
      </w:tr>
    </w:tbl>
    <w:bookmarkStart w:name="z13" w:id="1"/>
    <w:p>
      <w:pPr>
        <w:spacing w:after="0"/>
        <w:ind w:left="0"/>
        <w:jc w:val="left"/>
      </w:pPr>
      <w:r>
        <w:rPr>
          <w:rFonts w:ascii="Times New Roman"/>
          <w:b/>
          <w:i w:val="false"/>
          <w:color w:val="000000"/>
        </w:rPr>
        <w:t xml:space="preserve"> "Заңды тұлғалардың түстi және қара металдардың сынықтары мен</w:t>
      </w:r>
      <w:r>
        <w:br/>
      </w:r>
      <w:r>
        <w:rPr>
          <w:rFonts w:ascii="Times New Roman"/>
          <w:b/>
          <w:i w:val="false"/>
          <w:color w:val="000000"/>
        </w:rPr>
        <w:t>қалдықтарын жинау (дайындау), сақтау, өңдеу және өткізу бойынша</w:t>
      </w:r>
      <w:r>
        <w:br/>
      </w:r>
      <w:r>
        <w:rPr>
          <w:rFonts w:ascii="Times New Roman"/>
          <w:b/>
          <w:i w:val="false"/>
          <w:color w:val="000000"/>
        </w:rPr>
        <w:t xml:space="preserve">қызметті жүзеге асыруына лицензия беру" </w:t>
      </w:r>
    </w:p>
    <w:bookmarkEnd w:id="1"/>
    <w:bookmarkStart w:name="z14" w:id="2"/>
    <w:p>
      <w:pPr>
        <w:spacing w:after="0"/>
        <w:ind w:left="0"/>
        <w:jc w:val="left"/>
      </w:pPr>
      <w:r>
        <w:rPr>
          <w:rFonts w:ascii="Times New Roman"/>
          <w:b/>
          <w:i w:val="false"/>
          <w:color w:val="000000"/>
        </w:rPr>
        <w:t xml:space="preserve"> мемлекеттік көрсетілетін қызмет регламенті </w:t>
      </w:r>
    </w:p>
    <w:bookmarkEnd w:id="2"/>
    <w:bookmarkStart w:name="z15" w:id="3"/>
    <w:p>
      <w:pPr>
        <w:spacing w:after="0"/>
        <w:ind w:left="0"/>
        <w:jc w:val="left"/>
      </w:pPr>
      <w:r>
        <w:rPr>
          <w:rFonts w:ascii="Times New Roman"/>
          <w:b/>
          <w:i w:val="false"/>
          <w:color w:val="000000"/>
        </w:rPr>
        <w:t xml:space="preserve"> 1. Жалпы ережелер</w:t>
      </w:r>
    </w:p>
    <w:bookmarkEnd w:id="3"/>
    <w:bookmarkStart w:name="z16" w:id="4"/>
    <w:p>
      <w:pPr>
        <w:spacing w:after="0"/>
        <w:ind w:left="0"/>
        <w:jc w:val="both"/>
      </w:pPr>
      <w:r>
        <w:rPr>
          <w:rFonts w:ascii="Times New Roman"/>
          <w:b w:val="false"/>
          <w:i w:val="false"/>
          <w:color w:val="000000"/>
          <w:sz w:val="28"/>
        </w:rPr>
        <w:t>
      1. Осы "Заңды тұлғалардың түстi және қара металдардың сынықтары мен</w:t>
      </w:r>
      <w:r>
        <w:br/>
      </w:r>
      <w:r>
        <w:rPr>
          <w:rFonts w:ascii="Times New Roman"/>
          <w:b w:val="false"/>
          <w:i w:val="false"/>
          <w:color w:val="000000"/>
          <w:sz w:val="28"/>
        </w:rPr>
        <w:t>қалдықтарын жинау (дайындау), сақтау, өңдеу және өткізу бойынша</w:t>
      </w:r>
      <w:r>
        <w:br/>
      </w:r>
      <w:r>
        <w:rPr>
          <w:rFonts w:ascii="Times New Roman"/>
          <w:b w:val="false"/>
          <w:i w:val="false"/>
          <w:color w:val="000000"/>
          <w:sz w:val="28"/>
        </w:rPr>
        <w:t xml:space="preserve">қызметті жүзеге асыруына лицензия беру" мемлекеттік көрсетілетін қызмет регламенті (бұдан әрі – регламент) "Өнеркәсiп және экспорттық бақылау саласындағы мемлекеттiк көрсетілетін қызметтер стандарттарын бекiту туралы" (бұдан әрі – Стандарт) Қазақстан Республикасының Инвестициялар және даму министрінің 2015 жылғы 30 сәуірдегі № 563 бұйрығымен (Нормативтік құқықтық актілердің мемлекеттік тіркеу тізілімінде № 11636 болып тіркелген) бекітілген "Заңды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әзірленген.</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мемлекеттік қызмет (бұдан әрі – мемлекеттік қызмет) облыстың жергілікті атқарушы органы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мемлекеттiк қызмет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"электрондық үкiметтің" www.egov.kz, www.elicense.kz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мемлекеттік қызмет нысаны: электрондық (ішінара автоматтандырылған) және (немесе) қағаз түрінде. </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 нәтижесі – заңды тұлғалардың түсті және қара металдардың сынықтары мен қалдықтарын жинау (дайындау), сақтау, өңдеу және өткізу бойынша қызметті жүзеге асыруға лицензия және (немесе) лицензияға қосымша, қайта ресімделген лицензия және (немесе) лицензияға қосымша, лицензияның және (немесе) лицензияға қосымшаның телнұсқасы немесе осы мемлекеттік көрсетілетін қызмет стандартының </w:t>
      </w:r>
      <w:r>
        <w:rPr>
          <w:rFonts w:ascii="Times New Roman"/>
          <w:b w:val="false"/>
          <w:i w:val="false"/>
          <w:color w:val="000000"/>
          <w:sz w:val="28"/>
        </w:rPr>
        <w:t>10-тармағындағы</w:t>
      </w:r>
      <w:r>
        <w:rPr>
          <w:rFonts w:ascii="Times New Roman"/>
          <w:b w:val="false"/>
          <w:i w:val="false"/>
          <w:color w:val="000000"/>
          <w:sz w:val="28"/>
        </w:rPr>
        <w:t xml:space="preserve"> көзделген жағдайларда және негіздер бойынша мемлекеттік көрсетілетін қызметті көрсетуден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4. Мемлекеттiк қызмет көрсету нәтижесiн ұсыну нысаны – электрондық түрінде.</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қызметті алу үшін портал арқылы жүгінген кезде мемлекеттік көрсетілетін қызмет нәтижесі көрсетілетін қызметті беруші уәкілетті адамының электрондық цифрлық қолтаңбасымен (бұдан әрі – ЭЦҚ) куәландырылған электрондық құжат нысанында "жеке кабинетіне" жіберіледі.</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 нәтижесін қағаз тасығышта алу үшін өтініш білдірген жағдайда мемлекеттік қызмет көрсету нәтижесі электрондық форматта ресімделіп, басып шығарылады, көрсетілетін қызметті берушінің уәкілетті адамының мөрі және қолымен расталады.</w:t>
      </w:r>
      <w:r>
        <w:br/>
      </w:r>
      <w:r>
        <w:rPr>
          <w:rFonts w:ascii="Times New Roman"/>
          <w:b w:val="false"/>
          <w:i w:val="false"/>
          <w:color w:val="000000"/>
          <w:sz w:val="28"/>
        </w:rPr>
        <w:t xml:space="preserve">
      </w:t>
      </w:r>
      <w:r>
        <w:rPr>
          <w:rFonts w:ascii="Times New Roman"/>
          <w:b w:val="false"/>
          <w:i w:val="false"/>
          <w:color w:val="000000"/>
          <w:sz w:val="28"/>
        </w:rPr>
        <w:t>5. Мемлекеттiк көрсетілетін қызмет заңды және жеке тұлғаларға (бұдан әрi – көрсетілетін қызметті алушы) ақылы түрде көрсетiледi. Мемлекеттiк қызмет көрсету кезiнде көрсетiлетiн қызметтi алушының орналасқан жері бойынша бюджетке жекелеген қызмет түрлерiмен айналысу құқығына лицензиялық алым төленедi:</w:t>
      </w:r>
      <w:r>
        <w:br/>
      </w:r>
      <w:r>
        <w:rPr>
          <w:rFonts w:ascii="Times New Roman"/>
          <w:b w:val="false"/>
          <w:i w:val="false"/>
          <w:color w:val="000000"/>
          <w:sz w:val="28"/>
        </w:rPr>
        <w:t xml:space="preserve">
      </w:t>
      </w:r>
      <w:r>
        <w:rPr>
          <w:rFonts w:ascii="Times New Roman"/>
          <w:b w:val="false"/>
          <w:i w:val="false"/>
          <w:color w:val="000000"/>
          <w:sz w:val="28"/>
        </w:rPr>
        <w:t>1) аталған қызмет түрiмен айналысу құқығына лицензия беру кезінде лицензиялық алым 10 айлық есептік көрсеткішті (бұдан әрі – АЕК) құрайды;</w:t>
      </w:r>
      <w:r>
        <w:br/>
      </w:r>
      <w:r>
        <w:rPr>
          <w:rFonts w:ascii="Times New Roman"/>
          <w:b w:val="false"/>
          <w:i w:val="false"/>
          <w:color w:val="000000"/>
          <w:sz w:val="28"/>
        </w:rPr>
        <w:t xml:space="preserve">
      </w:t>
      </w:r>
      <w:r>
        <w:rPr>
          <w:rFonts w:ascii="Times New Roman"/>
          <w:b w:val="false"/>
          <w:i w:val="false"/>
          <w:color w:val="000000"/>
          <w:sz w:val="28"/>
        </w:rPr>
        <w:t>2) лицензияны қайта ресімдегені үшін лицензиялық алым – лицензия беру кезіндегі ставканың 10 %-ын құрайды, бiрақ 4 АЕК-тен аспайды.</w:t>
      </w:r>
      <w:r>
        <w:br/>
      </w:r>
      <w:r>
        <w:rPr>
          <w:rFonts w:ascii="Times New Roman"/>
          <w:b w:val="false"/>
          <w:i w:val="false"/>
          <w:color w:val="000000"/>
          <w:sz w:val="28"/>
        </w:rPr>
        <w:t xml:space="preserve">
      </w:t>
      </w:r>
      <w:r>
        <w:rPr>
          <w:rFonts w:ascii="Times New Roman"/>
          <w:b w:val="false"/>
          <w:i w:val="false"/>
          <w:color w:val="000000"/>
          <w:sz w:val="28"/>
        </w:rPr>
        <w:t>3) лицензияның телнұсқасын беру - лицензия беру кезіндегі ставканың 100 %-ын құрайды.</w:t>
      </w:r>
      <w:r>
        <w:br/>
      </w:r>
      <w:r>
        <w:rPr>
          <w:rFonts w:ascii="Times New Roman"/>
          <w:b w:val="false"/>
          <w:i w:val="false"/>
          <w:color w:val="000000"/>
          <w:sz w:val="28"/>
        </w:rPr>
        <w:t xml:space="preserve">
      </w:t>
      </w:r>
      <w:r>
        <w:rPr>
          <w:rFonts w:ascii="Times New Roman"/>
          <w:b w:val="false"/>
          <w:i w:val="false"/>
          <w:color w:val="000000"/>
          <w:sz w:val="28"/>
        </w:rPr>
        <w:t xml:space="preserve">Лицензиялық алымды төлеу қолма-қол және қолма-қол емес нысанда екінші деңгейдегі банктер және банктік операциялардың жекелеген түрлерін жүзеге асыратын ұйымдар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қызметті портал арқылы алуға электрондық сұрау салу берілген жағдайда төлем "электрондық үкіметке" төлем шлюзі (бұдан әрі – ЭҮТШ) немесе екінші деңгейдегі банктер арқылы жүзеге асырылады.</w:t>
      </w:r>
    </w:p>
    <w:bookmarkEnd w:id="4"/>
    <w:bookmarkStart w:name="z32"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
    <w:bookmarkStart w:name="z33" w:id="6"/>
    <w:p>
      <w:pPr>
        <w:spacing w:after="0"/>
        <w:ind w:left="0"/>
        <w:jc w:val="both"/>
      </w:pPr>
      <w:r>
        <w:rPr>
          <w:rFonts w:ascii="Times New Roman"/>
          <w:b w:val="false"/>
          <w:i w:val="false"/>
          <w:color w:val="000000"/>
          <w:sz w:val="28"/>
        </w:rPr>
        <w:t>
      6. Мемлекеттік қызмет көрсету жөніндегі рәсімді (іс-қимылды) бастауға негіз болып қызмет алушының (немесе сенімхат бойынша оның өкілі) келесі құжаттарды ұсынуы болып табылады:</w:t>
      </w:r>
      <w:r>
        <w:br/>
      </w:r>
      <w:r>
        <w:rPr>
          <w:rFonts w:ascii="Times New Roman"/>
          <w:b w:val="false"/>
          <w:i w:val="false"/>
          <w:color w:val="000000"/>
          <w:sz w:val="28"/>
        </w:rPr>
        <w:t xml:space="preserve">
      </w:t>
      </w:r>
      <w:r>
        <w:rPr>
          <w:rFonts w:ascii="Times New Roman"/>
          <w:b w:val="false"/>
          <w:i w:val="false"/>
          <w:color w:val="000000"/>
          <w:sz w:val="28"/>
        </w:rPr>
        <w:t>1) лицензия алу үшiн: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 үшін өтiнiш;</w:t>
      </w:r>
      <w:r>
        <w:br/>
      </w:r>
      <w:r>
        <w:rPr>
          <w:rFonts w:ascii="Times New Roman"/>
          <w:b w:val="false"/>
          <w:i w:val="false"/>
          <w:color w:val="000000"/>
          <w:sz w:val="28"/>
        </w:rPr>
        <w:t xml:space="preserve">
      </w:t>
      </w:r>
      <w:r>
        <w:rPr>
          <w:rFonts w:ascii="Times New Roman"/>
          <w:b w:val="false"/>
          <w:i w:val="false"/>
          <w:color w:val="000000"/>
          <w:sz w:val="28"/>
        </w:rPr>
        <w:t>жеке басын куәландырылатын құжат және өкілдің өкілеттігін куәландыратын құжат (тұлғаны сәйкестендіру үшін);</w:t>
      </w:r>
      <w:r>
        <w:br/>
      </w:r>
      <w:r>
        <w:rPr>
          <w:rFonts w:ascii="Times New Roman"/>
          <w:b w:val="false"/>
          <w:i w:val="false"/>
          <w:color w:val="000000"/>
          <w:sz w:val="28"/>
        </w:rPr>
        <w:t xml:space="preserve">
      </w:t>
      </w:r>
      <w:r>
        <w:rPr>
          <w:rFonts w:ascii="Times New Roman"/>
          <w:b w:val="false"/>
          <w:i w:val="false"/>
          <w:color w:val="000000"/>
          <w:sz w:val="28"/>
        </w:rPr>
        <w:t>жекелеген қызмет түрлерiмен айналысу құқығы үшiн лицензиялық алымның төленгенiн растайтын құжаттың көшiрмесi;</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бiлiктiлiк талаптарына сәйкес мәлiметтер нысаны;</w:t>
      </w:r>
      <w:r>
        <w:br/>
      </w:r>
      <w:r>
        <w:rPr>
          <w:rFonts w:ascii="Times New Roman"/>
          <w:b w:val="false"/>
          <w:i w:val="false"/>
          <w:color w:val="000000"/>
          <w:sz w:val="28"/>
        </w:rPr>
        <w:t xml:space="preserve">
      </w:t>
      </w:r>
      <w:r>
        <w:rPr>
          <w:rFonts w:ascii="Times New Roman"/>
          <w:b w:val="false"/>
          <w:i w:val="false"/>
          <w:color w:val="000000"/>
          <w:sz w:val="28"/>
        </w:rPr>
        <w:t>2) лицензияға қосымшаны алу үшiн: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 үшін өтiнiш;</w:t>
      </w:r>
      <w:r>
        <w:br/>
      </w:r>
      <w:r>
        <w:rPr>
          <w:rFonts w:ascii="Times New Roman"/>
          <w:b w:val="false"/>
          <w:i w:val="false"/>
          <w:color w:val="000000"/>
          <w:sz w:val="28"/>
        </w:rPr>
        <w:t xml:space="preserve">
      </w:t>
      </w:r>
      <w:r>
        <w:rPr>
          <w:rFonts w:ascii="Times New Roman"/>
          <w:b w:val="false"/>
          <w:i w:val="false"/>
          <w:color w:val="000000"/>
          <w:sz w:val="28"/>
        </w:rPr>
        <w:t>жеке басын куәландырылатын құжат және өкілдің өкілеттігін куәландыратын құжат (тұлғаны сәйкестендіру үшін);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бiлiктiлiк талаптарына сәйкестігі туралы мәлiметтер нысаны;</w:t>
      </w:r>
      <w:r>
        <w:br/>
      </w:r>
      <w:r>
        <w:rPr>
          <w:rFonts w:ascii="Times New Roman"/>
          <w:b w:val="false"/>
          <w:i w:val="false"/>
          <w:color w:val="000000"/>
          <w:sz w:val="28"/>
        </w:rPr>
        <w:t xml:space="preserve">
      </w:t>
      </w:r>
      <w:r>
        <w:rPr>
          <w:rFonts w:ascii="Times New Roman"/>
          <w:b w:val="false"/>
          <w:i w:val="false"/>
          <w:color w:val="000000"/>
          <w:sz w:val="28"/>
        </w:rPr>
        <w:t>3) лицензияны және (немесе) лицензияға қосымшаны қайта ресімдеу үшiн: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заңды тұлға үшін өтiнiш;</w:t>
      </w:r>
      <w:r>
        <w:br/>
      </w:r>
      <w:r>
        <w:rPr>
          <w:rFonts w:ascii="Times New Roman"/>
          <w:b w:val="false"/>
          <w:i w:val="false"/>
          <w:color w:val="000000"/>
          <w:sz w:val="28"/>
        </w:rPr>
        <w:t xml:space="preserve">
      </w:t>
      </w:r>
      <w:r>
        <w:rPr>
          <w:rFonts w:ascii="Times New Roman"/>
          <w:b w:val="false"/>
          <w:i w:val="false"/>
          <w:color w:val="000000"/>
          <w:sz w:val="28"/>
        </w:rPr>
        <w:t>жеке басын куәландырылатын құжат және өкілдің өкілеттігін куәландыратын құжат (тұлғаны сәйкестендіру үшін);</w:t>
      </w:r>
      <w:r>
        <w:br/>
      </w:r>
      <w:r>
        <w:rPr>
          <w:rFonts w:ascii="Times New Roman"/>
          <w:b w:val="false"/>
          <w:i w:val="false"/>
          <w:color w:val="000000"/>
          <w:sz w:val="28"/>
        </w:rPr>
        <w:t xml:space="preserve">
      </w:t>
      </w:r>
      <w:r>
        <w:rPr>
          <w:rFonts w:ascii="Times New Roman"/>
          <w:b w:val="false"/>
          <w:i w:val="false"/>
          <w:color w:val="000000"/>
          <w:sz w:val="28"/>
        </w:rPr>
        <w:t>лицензияны қайта ресімдеу үшiн лицензиялық алым төлегенін растайтын құжаттың көшірмесі;</w:t>
      </w:r>
      <w:r>
        <w:br/>
      </w:r>
      <w:r>
        <w:rPr>
          <w:rFonts w:ascii="Times New Roman"/>
          <w:b w:val="false"/>
          <w:i w:val="false"/>
          <w:color w:val="000000"/>
          <w:sz w:val="28"/>
        </w:rPr>
        <w:t xml:space="preserve">
      </w:t>
      </w:r>
      <w:r>
        <w:rPr>
          <w:rFonts w:ascii="Times New Roman"/>
          <w:b w:val="false"/>
          <w:i w:val="false"/>
          <w:color w:val="000000"/>
          <w:sz w:val="28"/>
        </w:rPr>
        <w:t>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r>
        <w:br/>
      </w:r>
      <w:r>
        <w:rPr>
          <w:rFonts w:ascii="Times New Roman"/>
          <w:b w:val="false"/>
          <w:i w:val="false"/>
          <w:color w:val="000000"/>
          <w:sz w:val="28"/>
        </w:rPr>
        <w:t xml:space="preserve">
      </w:t>
      </w:r>
      <w:r>
        <w:rPr>
          <w:rFonts w:ascii="Times New Roman"/>
          <w:b w:val="false"/>
          <w:i w:val="false"/>
          <w:color w:val="000000"/>
          <w:sz w:val="28"/>
        </w:rPr>
        <w:t>4) тиісті ақпараттық жүйелерден лицензия туралы мәліметтер алуға мүмкіндік болмаған жағдайда лицензияның және (немесе) лицензияға қосымшаның телнұсқасын алу үшiн:</w:t>
      </w:r>
      <w:r>
        <w:br/>
      </w:r>
      <w:r>
        <w:rPr>
          <w:rFonts w:ascii="Times New Roman"/>
          <w:b w:val="false"/>
          <w:i w:val="false"/>
          <w:color w:val="000000"/>
          <w:sz w:val="28"/>
        </w:rPr>
        <w:t xml:space="preserve">
      </w:t>
      </w:r>
      <w:r>
        <w:rPr>
          <w:rFonts w:ascii="Times New Roman"/>
          <w:b w:val="false"/>
          <w:i w:val="false"/>
          <w:color w:val="000000"/>
          <w:sz w:val="28"/>
        </w:rPr>
        <w:t>еркін нысандағы өтiнiш;</w:t>
      </w:r>
      <w:r>
        <w:br/>
      </w:r>
      <w:r>
        <w:rPr>
          <w:rFonts w:ascii="Times New Roman"/>
          <w:b w:val="false"/>
          <w:i w:val="false"/>
          <w:color w:val="000000"/>
          <w:sz w:val="28"/>
        </w:rPr>
        <w:t xml:space="preserve">
      </w:t>
      </w:r>
      <w:r>
        <w:rPr>
          <w:rFonts w:ascii="Times New Roman"/>
          <w:b w:val="false"/>
          <w:i w:val="false"/>
          <w:color w:val="000000"/>
          <w:sz w:val="28"/>
        </w:rPr>
        <w:t>жеке басын куәландырылатын құжат және өкілдің өкілеттігін куәландыратын құжат (тұлғаны сәйкестендіру үшін);</w:t>
      </w:r>
      <w:r>
        <w:br/>
      </w:r>
      <w:r>
        <w:rPr>
          <w:rFonts w:ascii="Times New Roman"/>
          <w:b w:val="false"/>
          <w:i w:val="false"/>
          <w:color w:val="000000"/>
          <w:sz w:val="28"/>
        </w:rPr>
        <w:t xml:space="preserve">
      </w:t>
      </w:r>
      <w:r>
        <w:rPr>
          <w:rFonts w:ascii="Times New Roman"/>
          <w:b w:val="false"/>
          <w:i w:val="false"/>
          <w:color w:val="000000"/>
          <w:sz w:val="28"/>
        </w:rPr>
        <w:t>лицензияның телнұсқасын алу үшiн бюджетке лицензиялық алымның төленгенiн растайтын құжаттың көшiрмесi.</w:t>
      </w:r>
      <w:r>
        <w:br/>
      </w:r>
      <w:r>
        <w:rPr>
          <w:rFonts w:ascii="Times New Roman"/>
          <w:b w:val="false"/>
          <w:i w:val="false"/>
          <w:color w:val="000000"/>
          <w:sz w:val="28"/>
        </w:rPr>
        <w:t xml:space="preserve">
      </w:t>
      </w:r>
      <w:r>
        <w:rPr>
          <w:rFonts w:ascii="Times New Roman"/>
          <w:b w:val="false"/>
          <w:i w:val="false"/>
          <w:color w:val="000000"/>
          <w:sz w:val="28"/>
        </w:rPr>
        <w:t>Порталға:</w:t>
      </w:r>
      <w:r>
        <w:br/>
      </w:r>
      <w:r>
        <w:rPr>
          <w:rFonts w:ascii="Times New Roman"/>
          <w:b w:val="false"/>
          <w:i w:val="false"/>
          <w:color w:val="000000"/>
          <w:sz w:val="28"/>
        </w:rPr>
        <w:t xml:space="preserve">
      </w:t>
      </w:r>
      <w:r>
        <w:rPr>
          <w:rFonts w:ascii="Times New Roman"/>
          <w:b w:val="false"/>
          <w:i w:val="false"/>
          <w:color w:val="000000"/>
          <w:sz w:val="28"/>
        </w:rPr>
        <w:t xml:space="preserve">1) лицензия алу үшiн: </w:t>
      </w:r>
      <w:r>
        <w:br/>
      </w:r>
      <w:r>
        <w:rPr>
          <w:rFonts w:ascii="Times New Roman"/>
          <w:b w:val="false"/>
          <w:i w:val="false"/>
          <w:color w:val="000000"/>
          <w:sz w:val="28"/>
        </w:rPr>
        <w:t xml:space="preserve">
      </w:t>
      </w:r>
      <w:r>
        <w:rPr>
          <w:rFonts w:ascii="Times New Roman"/>
          <w:b w:val="false"/>
          <w:i w:val="false"/>
          <w:color w:val="000000"/>
          <w:sz w:val="28"/>
        </w:rPr>
        <w:t xml:space="preserve">көрсетiлетiн қызметтi алушының ЭЦҚ куәландырылған электрондық құжат нысанындағы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заңды немесе жеке тұлға үшін өтiнiш;</w:t>
      </w:r>
      <w:r>
        <w:br/>
      </w:r>
      <w:r>
        <w:rPr>
          <w:rFonts w:ascii="Times New Roman"/>
          <w:b w:val="false"/>
          <w:i w:val="false"/>
          <w:color w:val="000000"/>
          <w:sz w:val="28"/>
        </w:rPr>
        <w:t xml:space="preserve">
      </w:t>
      </w:r>
      <w:r>
        <w:rPr>
          <w:rFonts w:ascii="Times New Roman"/>
          <w:b w:val="false"/>
          <w:i w:val="false"/>
          <w:color w:val="000000"/>
          <w:sz w:val="28"/>
        </w:rPr>
        <w:t>ЭҮТШ арқылы төлеу жағдайларын қоспағанда, жекелеген қызмет түрлерiмен айналысу құқығы үшiн бюджетке лицензиялық алымның төленгенін растайтын құжаттың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бiлiктiлiк талаптарына сәйкестігі туралы мәлiметтер нысаны;</w:t>
      </w:r>
      <w:r>
        <w:br/>
      </w:r>
      <w:r>
        <w:rPr>
          <w:rFonts w:ascii="Times New Roman"/>
          <w:b w:val="false"/>
          <w:i w:val="false"/>
          <w:color w:val="000000"/>
          <w:sz w:val="28"/>
        </w:rPr>
        <w:t xml:space="preserve">
      </w:t>
      </w:r>
      <w:r>
        <w:rPr>
          <w:rFonts w:ascii="Times New Roman"/>
          <w:b w:val="false"/>
          <w:i w:val="false"/>
          <w:color w:val="000000"/>
          <w:sz w:val="28"/>
        </w:rPr>
        <w:t>2) лицензияға қосымшаны алу үшiн:</w:t>
      </w:r>
      <w:r>
        <w:br/>
      </w:r>
      <w:r>
        <w:rPr>
          <w:rFonts w:ascii="Times New Roman"/>
          <w:b w:val="false"/>
          <w:i w:val="false"/>
          <w:color w:val="000000"/>
          <w:sz w:val="28"/>
        </w:rPr>
        <w:t xml:space="preserve">
      </w:t>
      </w:r>
      <w:r>
        <w:rPr>
          <w:rFonts w:ascii="Times New Roman"/>
          <w:b w:val="false"/>
          <w:i w:val="false"/>
          <w:color w:val="000000"/>
          <w:sz w:val="28"/>
        </w:rPr>
        <w:t xml:space="preserve">көрсетiлетiн қызметтi алушының ЭЦҚ-мен куәландырылған электрондық құжат нысанындағы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заңды немесе жеке тұлға үшін өтiнiш;</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бiлiктiлiк талаптарына сәйкестігі туралы мәлiметтер нысаны;</w:t>
      </w:r>
      <w:r>
        <w:br/>
      </w:r>
      <w:r>
        <w:rPr>
          <w:rFonts w:ascii="Times New Roman"/>
          <w:b w:val="false"/>
          <w:i w:val="false"/>
          <w:color w:val="000000"/>
          <w:sz w:val="28"/>
        </w:rPr>
        <w:t xml:space="preserve">
      </w:t>
      </w:r>
      <w:r>
        <w:rPr>
          <w:rFonts w:ascii="Times New Roman"/>
          <w:b w:val="false"/>
          <w:i w:val="false"/>
          <w:color w:val="000000"/>
          <w:sz w:val="28"/>
        </w:rPr>
        <w:t>3) лицензияны қайта ресімдеу үшiн:</w:t>
      </w:r>
      <w:r>
        <w:br/>
      </w:r>
      <w:r>
        <w:rPr>
          <w:rFonts w:ascii="Times New Roman"/>
          <w:b w:val="false"/>
          <w:i w:val="false"/>
          <w:color w:val="000000"/>
          <w:sz w:val="28"/>
        </w:rPr>
        <w:t xml:space="preserve">
      </w:t>
      </w:r>
      <w:r>
        <w:rPr>
          <w:rFonts w:ascii="Times New Roman"/>
          <w:b w:val="false"/>
          <w:i w:val="false"/>
          <w:color w:val="000000"/>
          <w:sz w:val="28"/>
        </w:rPr>
        <w:t xml:space="preserve">көрсетiлетiн қызметтi алушының ЭЦҚ-мен куәландырылған электрондық құжат нысанындағы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заңды немесе жеке тұлға үшін өтiнiш;</w:t>
      </w:r>
      <w:r>
        <w:br/>
      </w:r>
      <w:r>
        <w:rPr>
          <w:rFonts w:ascii="Times New Roman"/>
          <w:b w:val="false"/>
          <w:i w:val="false"/>
          <w:color w:val="000000"/>
          <w:sz w:val="28"/>
        </w:rPr>
        <w:t xml:space="preserve">
      </w:t>
      </w:r>
      <w:r>
        <w:rPr>
          <w:rFonts w:ascii="Times New Roman"/>
          <w:b w:val="false"/>
          <w:i w:val="false"/>
          <w:color w:val="000000"/>
          <w:sz w:val="28"/>
        </w:rPr>
        <w:t>ЭҮТШ арқылы ақысын төлеуді қоспағанда, лицензиялық алым төлегенін растайтын құжаттың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4) тиісті ақпараттық жүйелерден лицензия туралы мәліметтер алуға мүмкіндік болмаған жағдайда лицензияның және (немесе) лицензияға қосымшаның телнұсқасын алу үшiн:</w:t>
      </w:r>
      <w:r>
        <w:br/>
      </w:r>
      <w:r>
        <w:rPr>
          <w:rFonts w:ascii="Times New Roman"/>
          <w:b w:val="false"/>
          <w:i w:val="false"/>
          <w:color w:val="000000"/>
          <w:sz w:val="28"/>
        </w:rPr>
        <w:t xml:space="preserve">
      </w:t>
      </w:r>
      <w:r>
        <w:rPr>
          <w:rFonts w:ascii="Times New Roman"/>
          <w:b w:val="false"/>
          <w:i w:val="false"/>
          <w:color w:val="000000"/>
          <w:sz w:val="28"/>
        </w:rPr>
        <w:t>көрсетiлетiн қызметтi алушының ЭЦҚ-мен куәландырылған электрондық құжат нысанындағы еркін нысандағы сұрау салу;</w:t>
      </w:r>
      <w:r>
        <w:br/>
      </w:r>
      <w:r>
        <w:rPr>
          <w:rFonts w:ascii="Times New Roman"/>
          <w:b w:val="false"/>
          <w:i w:val="false"/>
          <w:color w:val="000000"/>
          <w:sz w:val="28"/>
        </w:rPr>
        <w:t xml:space="preserve">
      </w:t>
      </w:r>
      <w:r>
        <w:rPr>
          <w:rFonts w:ascii="Times New Roman"/>
          <w:b w:val="false"/>
          <w:i w:val="false"/>
          <w:color w:val="000000"/>
          <w:sz w:val="28"/>
        </w:rPr>
        <w:t>ЭҮТШ арқылы ақысын төлеуді қоспағанда, лицензияның телнұсқасын алу үшiн бюджетке лицензиялық алымның төленгенiн растайтын құжаттың электрондық көшiрмесi.</w:t>
      </w:r>
      <w:r>
        <w:br/>
      </w:r>
      <w:r>
        <w:rPr>
          <w:rFonts w:ascii="Times New Roman"/>
          <w:b w:val="false"/>
          <w:i w:val="false"/>
          <w:color w:val="000000"/>
          <w:sz w:val="28"/>
        </w:rPr>
        <w:t xml:space="preserve">
      </w:t>
      </w:r>
      <w:r>
        <w:rPr>
          <w:rFonts w:ascii="Times New Roman"/>
          <w:b w:val="false"/>
          <w:i w:val="false"/>
          <w:color w:val="000000"/>
          <w:sz w:val="28"/>
        </w:rPr>
        <w:t>Заңды тұлғаны мемлекеттік тіркеу (қайта тіркеу) туралы мәлiметтерді, ЭҮТШ арқылы төленген туралы көрсетiлетiн қызметтi берушi "электрондық үкімет" шлюзі арқылы тиісті мемлекеттiк ақпараттық жүйелерден алады.</w:t>
      </w:r>
      <w:r>
        <w:br/>
      </w:r>
      <w:r>
        <w:rPr>
          <w:rFonts w:ascii="Times New Roman"/>
          <w:b w:val="false"/>
          <w:i w:val="false"/>
          <w:color w:val="000000"/>
          <w:sz w:val="28"/>
        </w:rPr>
        <w:t xml:space="preserve">
      </w:t>
      </w:r>
      <w:r>
        <w:rPr>
          <w:rFonts w:ascii="Times New Roman"/>
          <w:b w:val="false"/>
          <w:i w:val="false"/>
          <w:color w:val="000000"/>
          <w:sz w:val="28"/>
        </w:rPr>
        <w:t>7.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 беруші кеңсесінің қызметкері өтінішті және қажетті құжаттарды (бұдан әрі – құжаттар топтамасы) қабылдайды, көшірмелерін түпнұсқалармен салыстырады, журналға тіркейді, өтініштің көшірмесіне құжаттар топтамасының қабылдаған күні мен уақытын, құжаттар топтамасын қабылдаған кеңсе қызметкерінің тегі мен аты-жөнін көрсете отырып, белгі қояды – 15 (он бес) минут;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 беруші кеңсесінің қызметкері тіркелген өтінішті құжаттар топтамасымен қоса беріп, көрсетілетін қызметті берушінің басшысына қарауға жолдайды – 15 (он бес) минут;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құжаттар топтамасының мазмұнымен танысады және көрсетілетін қызметті берушінің жауапты орындаушысын айқындайды – 2 (екі) сағат;</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ұсынылған құжаттардың осы регламенттің 6-тармағында көрсетілген тізбеге сәйкес толық болуын және дұрыс ресімделуін тексереді және мемлекеттік қызмет көрсету нәтижесінің жобасын электрондық форматта ресімдейді – 14 (он төрт) жұмыс күні ішінде;</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мемлекеттік қызмет көрсету нәтижесінің жобасын басып шығарады және көрсетілетін қызметті берушінің басшысына қол қоюға жолдайды – 10 (он) минут;</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басшысы мемлекеттік қызмет көрсету нәтижесінде қол қояды, мөрімен растайды және көрсетілетін қызметті берушінің кеңсесіне жолдайды – 2 (екі) сағат;</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 кеңсесінің қызметкері журналға белгі кояды және мемлекеттік қызмет көрсету нәтижесін береді – 30 (отыз)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құжаттар топтамасы тапсырылған, сондай-ақ порталға өтініш берілген сәттен бастап мемлекеттiк қызмет көрсету мерзiмi:</w:t>
      </w:r>
      <w:r>
        <w:br/>
      </w:r>
      <w:r>
        <w:rPr>
          <w:rFonts w:ascii="Times New Roman"/>
          <w:b w:val="false"/>
          <w:i w:val="false"/>
          <w:color w:val="000000"/>
          <w:sz w:val="28"/>
        </w:rPr>
        <w:t xml:space="preserve">
      </w:t>
      </w:r>
      <w:r>
        <w:rPr>
          <w:rFonts w:ascii="Times New Roman"/>
          <w:b w:val="false"/>
          <w:i w:val="false"/>
          <w:color w:val="000000"/>
          <w:sz w:val="28"/>
        </w:rPr>
        <w:t>лицензияны және (немесе) лицензия қосымшасын беру – 15 (он бес) жұмыс күні;</w:t>
      </w:r>
      <w:r>
        <w:br/>
      </w:r>
      <w:r>
        <w:rPr>
          <w:rFonts w:ascii="Times New Roman"/>
          <w:b w:val="false"/>
          <w:i w:val="false"/>
          <w:color w:val="000000"/>
          <w:sz w:val="28"/>
        </w:rPr>
        <w:t xml:space="preserve">
      </w:t>
      </w:r>
      <w:r>
        <w:rPr>
          <w:rFonts w:ascii="Times New Roman"/>
          <w:b w:val="false"/>
          <w:i w:val="false"/>
          <w:color w:val="000000"/>
          <w:sz w:val="28"/>
        </w:rPr>
        <w:t>лицензияны және (немесе) лицензияға қосымшаны қайта ресiмдеу – 3 (үш) жұмыс күні;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 бөліп шығару немесе бөліну нысанында қайта ұйымдастыру кезінде лицензияны және (немесе) лицензияға қосымшаны қайта ресiмдеу – 15 (он бес) жұмыс күні;</w:t>
      </w:r>
      <w:r>
        <w:br/>
      </w:r>
      <w:r>
        <w:rPr>
          <w:rFonts w:ascii="Times New Roman"/>
          <w:b w:val="false"/>
          <w:i w:val="false"/>
          <w:color w:val="000000"/>
          <w:sz w:val="28"/>
        </w:rPr>
        <w:t xml:space="preserve">
      </w:t>
      </w:r>
      <w:r>
        <w:rPr>
          <w:rFonts w:ascii="Times New Roman"/>
          <w:b w:val="false"/>
          <w:i w:val="false"/>
          <w:color w:val="000000"/>
          <w:sz w:val="28"/>
        </w:rPr>
        <w:t>лицензияның және (немесе) лицензияға қосымшаның телнұсқаларын беру – 2 (екi) жұмыс күні;</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 </w:t>
      </w:r>
      <w:r>
        <w:br/>
      </w:r>
      <w:r>
        <w:rPr>
          <w:rFonts w:ascii="Times New Roman"/>
          <w:b w:val="false"/>
          <w:i w:val="false"/>
          <w:color w:val="000000"/>
          <w:sz w:val="28"/>
        </w:rPr>
        <w:t xml:space="preserve">
      </w:t>
      </w:r>
      <w:r>
        <w:rPr>
          <w:rFonts w:ascii="Times New Roman"/>
          <w:b w:val="false"/>
          <w:i w:val="false"/>
          <w:color w:val="000000"/>
          <w:sz w:val="28"/>
        </w:rPr>
        <w:t>Ұсынылған құжаттардың толық емес фактісін белгілеген жағдайда, көрсетілетін қызметті беруші көрсетілген мерзімде өтінішті одан әрі қараудан дәлелді бас тартады.</w:t>
      </w:r>
      <w:r>
        <w:br/>
      </w:r>
      <w:r>
        <w:rPr>
          <w:rFonts w:ascii="Times New Roman"/>
          <w:b w:val="false"/>
          <w:i w:val="false"/>
          <w:color w:val="000000"/>
          <w:sz w:val="28"/>
        </w:rPr>
        <w:t xml:space="preserve">
      </w:t>
      </w:r>
      <w:r>
        <w:rPr>
          <w:rFonts w:ascii="Times New Roman"/>
          <w:b w:val="false"/>
          <w:i w:val="false"/>
          <w:color w:val="000000"/>
          <w:sz w:val="28"/>
        </w:rPr>
        <w:t>8. Келесі рәсімді (іс-қимылды) орындауды бастау үшін негіз болатын мемлекеттік қызмет көрсету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алушының өтінішін тіркеу;</w:t>
      </w:r>
      <w:r>
        <w:br/>
      </w:r>
      <w:r>
        <w:rPr>
          <w:rFonts w:ascii="Times New Roman"/>
          <w:b w:val="false"/>
          <w:i w:val="false"/>
          <w:color w:val="000000"/>
          <w:sz w:val="28"/>
        </w:rPr>
        <w:t xml:space="preserve">
      </w:t>
      </w:r>
      <w:r>
        <w:rPr>
          <w:rFonts w:ascii="Times New Roman"/>
          <w:b w:val="false"/>
          <w:i w:val="false"/>
          <w:color w:val="000000"/>
          <w:sz w:val="28"/>
        </w:rPr>
        <w:t>2) өтінішті көрсетілетін қызметті беруші басшысына қарауға жолдау;</w:t>
      </w:r>
      <w:r>
        <w:br/>
      </w:r>
      <w:r>
        <w:rPr>
          <w:rFonts w:ascii="Times New Roman"/>
          <w:b w:val="false"/>
          <w:i w:val="false"/>
          <w:color w:val="000000"/>
          <w:sz w:val="28"/>
        </w:rPr>
        <w:t xml:space="preserve">
      </w:t>
      </w:r>
      <w:r>
        <w:rPr>
          <w:rFonts w:ascii="Times New Roman"/>
          <w:b w:val="false"/>
          <w:i w:val="false"/>
          <w:color w:val="000000"/>
          <w:sz w:val="28"/>
        </w:rPr>
        <w:t>3) өтінішті қарау және көрсетілетін қызметті берушінің жауапты орындаушысын айқындау;</w:t>
      </w:r>
      <w:r>
        <w:br/>
      </w:r>
      <w:r>
        <w:rPr>
          <w:rFonts w:ascii="Times New Roman"/>
          <w:b w:val="false"/>
          <w:i w:val="false"/>
          <w:color w:val="000000"/>
          <w:sz w:val="28"/>
        </w:rPr>
        <w:t xml:space="preserve">
      </w:t>
      </w:r>
      <w:r>
        <w:rPr>
          <w:rFonts w:ascii="Times New Roman"/>
          <w:b w:val="false"/>
          <w:i w:val="false"/>
          <w:color w:val="000000"/>
          <w:sz w:val="28"/>
        </w:rPr>
        <w:t>4) мемлекеттік қызмет көрсету нәтижесінің жобасын дайындау;</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нәтижесінің жобасын көрсетілетін қызметті беруші басшысына қол қоюға жолдау;</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 басшысының мемлекеттік қызмет көрсету нәтижесінің жобасына қол қоюы және көрсетілетін қызметті беруші кеңсесінің қызметкеріне жолдау;</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 кеңсесі қызметкерінің мемлекеттік қызмет көрсету нәтижесін көрсетілген қызметті алушыға беруі.</w:t>
      </w:r>
    </w:p>
    <w:bookmarkEnd w:id="6"/>
    <w:bookmarkStart w:name="z91"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w:t>
      </w:r>
    </w:p>
    <w:bookmarkEnd w:id="7"/>
    <w:bookmarkStart w:name="z92" w:id="8"/>
    <w:p>
      <w:pPr>
        <w:spacing w:after="0"/>
        <w:ind w:left="0"/>
        <w:jc w:val="left"/>
      </w:pPr>
      <w:r>
        <w:rPr>
          <w:rFonts w:ascii="Times New Roman"/>
          <w:b/>
          <w:i w:val="false"/>
          <w:color w:val="000000"/>
        </w:rPr>
        <w:t xml:space="preserve"> өзара іс-қимыл тәртібін сипаттау </w:t>
      </w:r>
    </w:p>
    <w:bookmarkEnd w:id="8"/>
    <w:bookmarkStart w:name="z93" w:id="9"/>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10._Әрбір рәсімнің (іс-қимылдың) ұзақтылығын көрсетумен құрылымдық бөлімшелер (қызметкерлер) арасындағы рәсімдер (іс-қимылдар) реттілігінің сипаттамасы: </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 беруші кеңсесінің қызметкері өтінішті және қажетті құжаттарды (бұдан әрі – құжаттар топтамасы) қабылдайды, көшірмелерін түпнұсқалармен салыстырады, журналға тіркейді, өтініштің көшірмесіне құжаттар топтамасының қабылдаған күні мен уақытын, құжаттар топтамасын қабылдаған кеңсе қызметкерінің тегі мен аты-жөнін көрсете отырып, белгі қояды – 15 (он бес) минут;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 беруші кеңсесінің қызметкері тіркелген өтінішті құжаттар топтамасымен қоса беріп, көрсетілетін қызметті берушінің басщысына қарауға жолдайды – 15 (он бес) минут;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құжаттар топтамасының мазмұнымен танысады және көрсетілетін қызметті берушінің жауапты орындаушысын айқындайды – 2 (екі) сағат;</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ұсынылған құжаттардың осы регламенттің 6-тармағында көрсетілген тізбеге сәйкес толық болуын және дұрыс ресімделуін тексереді және мемлекеттік қызмет көрсету нәтижесінің жобасын электрондық форматта ресімдейді – 14 (он төрт) жұмыс күні ішінде;</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мемлекеттік қызмет көрсету нәтижесінің жобасын басып шығарады және көрсетілетін қызметті берушінің басшысына қол қоюға жолдайды – 10 (он) минут;</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басшысы мемлекеттік қызмет көрсету нәтижесінде қол қояды және мөрімен растайды және көрсетілетін қызметті берушінің кеңсесіне жолдайды – 2 (екі) сағат;</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 кеңсесінің қызметкері журналға белгі кояды және мемлекеттік қызмет көрсету нәтижесін береді – 30 (отыз) минут.</w:t>
      </w:r>
    </w:p>
    <w:bookmarkEnd w:id="9"/>
    <w:bookmarkStart w:name="z105" w:id="10"/>
    <w:p>
      <w:pPr>
        <w:spacing w:after="0"/>
        <w:ind w:left="0"/>
        <w:jc w:val="left"/>
      </w:pPr>
      <w:r>
        <w:rPr>
          <w:rFonts w:ascii="Times New Roman"/>
          <w:b/>
          <w:i w:val="false"/>
          <w:color w:val="000000"/>
        </w:rPr>
        <w:t xml:space="preserve"> 4. Халыққа қызмет көрсету орталығымен және (немесе) өзге де</w:t>
      </w:r>
    </w:p>
    <w:bookmarkEnd w:id="10"/>
    <w:bookmarkStart w:name="z106" w:id="11"/>
    <w:p>
      <w:pPr>
        <w:spacing w:after="0"/>
        <w:ind w:left="0"/>
        <w:jc w:val="left"/>
      </w:pPr>
      <w:r>
        <w:rPr>
          <w:rFonts w:ascii="Times New Roman"/>
          <w:b/>
          <w:i w:val="false"/>
          <w:color w:val="000000"/>
        </w:rPr>
        <w:t xml:space="preserve"> көрсетілетін қызметті берушілермен өзара іс-қимыл тәртібін, сондай-ақ мемлекеттік қызмет көрсету процесіндегі ақпараттық жүйелерді пайдалану тәртібін сипаттау</w:t>
      </w:r>
    </w:p>
    <w:bookmarkEnd w:id="11"/>
    <w:bookmarkStart w:name="z107" w:id="12"/>
    <w:p>
      <w:pPr>
        <w:spacing w:after="0"/>
        <w:ind w:left="0"/>
        <w:jc w:val="both"/>
      </w:pPr>
      <w:r>
        <w:rPr>
          <w:rFonts w:ascii="Times New Roman"/>
          <w:b w:val="false"/>
          <w:i w:val="false"/>
          <w:color w:val="000000"/>
          <w:sz w:val="28"/>
        </w:rPr>
        <w:t>
      11. Портал арқылы мемлекеттік қызмет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ЭЦҚ арқылы порталда тіркеуді, авторландыруды жүзеге асырады. Көрсетілетін қызметті алушының деректерін растау және көрсетілетін қызметті таңдау туралы хабарламаны қалыптастырады;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алушының электрондық мемлекеттік көрсетілетін қызметті таңдауы, электрондық сұрау салу жолдарын толтыру және құжаттар топтамасын бекіту;</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алушының ЭЦҚ-сы арқылы электрондық мемлекеттік қызмет көрсету үшін электрондық сұрау салуды куәландыру;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алушының электрондық сұрау салуды өңдеуі (тексеруі, тіркеуі);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алушының портал арқылы көрсетілетін қызметті алушының "жеке кабинетінде" электрондық сұрау салу мәртебесі және мемлекеттік қызмет көрсету мерзімі туралы хабарламаны алуы;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көрсетілетін қызметті алушының "жеке кабинетіне" көрсетілетін қызметті алушының уәкiлеттi тұлғасының ЭЦҚ-сымен қол қойылған электрондық құжат нысанындағы мемлекеттік қызмет көрсету нәтижесін жіберуі;</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алушының портал арқылы көрсетілетін қызметті алушының "жеке кабинетінде" мемлекеттік қызмет көрсету нәтижесін алуы.</w:t>
      </w:r>
      <w:r>
        <w:br/>
      </w:r>
      <w:r>
        <w:rPr>
          <w:rFonts w:ascii="Times New Roman"/>
          <w:b w:val="false"/>
          <w:i w:val="false"/>
          <w:color w:val="000000"/>
          <w:sz w:val="28"/>
        </w:rPr>
        <w:t xml:space="preserve">
      </w:t>
      </w:r>
      <w:r>
        <w:rPr>
          <w:rFonts w:ascii="Times New Roman"/>
          <w:b w:val="false"/>
          <w:i w:val="false"/>
          <w:color w:val="000000"/>
          <w:sz w:val="28"/>
        </w:rPr>
        <w:t>Мемлекеттік қызмет Қазақстан Республикасының Инвестициялар және даму министрлігінің Байланыс, ақпараттандыру және ақпарат комитетінің Солтүстік Қазақстан облысы бойынша "Халыққа қызмет көрсету орталығы" шаруашылық жүргізу құқығындағы республикалық мемлекеттік кәсіпорынның бөлімшесі арқылы көрсетілмейді.</w:t>
      </w:r>
      <w:r>
        <w:br/>
      </w:r>
      <w:r>
        <w:rPr>
          <w:rFonts w:ascii="Times New Roman"/>
          <w:b w:val="false"/>
          <w:i w:val="false"/>
          <w:color w:val="000000"/>
          <w:sz w:val="28"/>
        </w:rPr>
        <w:t xml:space="preserve">
      </w:t>
      </w:r>
      <w:r>
        <w:rPr>
          <w:rFonts w:ascii="Times New Roman"/>
          <w:b w:val="false"/>
          <w:i w:val="false"/>
          <w:color w:val="000000"/>
          <w:sz w:val="28"/>
        </w:rPr>
        <w:t xml:space="preserve">Рәсімдердің (іс-қимылдардың) реттілігін сипаттау, мемлекеттік қызмет көрсету процесіндегі көрсетілетін қызметті берушінің құрылымдық бөлімшелерінің (қызметкерлерінің) </w:t>
      </w:r>
      <w:r>
        <w:rPr>
          <w:rFonts w:ascii="Times New Roman"/>
          <w:b/>
          <w:i w:val="false"/>
          <w:color w:val="000000"/>
          <w:sz w:val="28"/>
        </w:rPr>
        <w:t xml:space="preserve">өзара </w:t>
      </w:r>
      <w:r>
        <w:rPr>
          <w:rFonts w:ascii="Times New Roman"/>
          <w:b w:val="false"/>
          <w:i w:val="false"/>
          <w:color w:val="000000"/>
          <w:sz w:val="28"/>
        </w:rPr>
        <w:t xml:space="preserve">іс-қимылы, сондай-ақ халыққа қызмет көрсету орталығымен және (немесе) өзге де көрсетілетін қызметті берушілермен өзара әрекеттесу тәртібін және мемлекеттік қызметтерді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i w:val="false"/>
          <w:color w:val="000000"/>
          <w:sz w:val="28"/>
        </w:rPr>
        <w:t xml:space="preserve">мемлекеттік қызмет көрсетудің бизнес-процесстерінің анықтамалығында </w:t>
      </w:r>
      <w:r>
        <w:rPr>
          <w:rFonts w:ascii="Times New Roman"/>
          <w:b w:val="false"/>
          <w:i w:val="false"/>
          <w:color w:val="000000"/>
          <w:sz w:val="28"/>
        </w:rPr>
        <w:t>көрсетіледі.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20" w:id="13"/>
    <w:p>
      <w:pPr>
        <w:spacing w:after="0"/>
        <w:ind w:left="0"/>
        <w:jc w:val="left"/>
      </w:pPr>
      <w:r>
        <w:rPr>
          <w:rFonts w:ascii="Times New Roman"/>
          <w:b/>
          <w:i w:val="false"/>
          <w:color w:val="000000"/>
        </w:rPr>
        <w:t xml:space="preserve"> Көрсетілетін қызметті беруші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545"/>
        <w:gridCol w:w="3576"/>
        <w:gridCol w:w="7739"/>
      </w:tblGrid>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4"/>
          <w:p>
            <w:pPr>
              <w:spacing w:after="20"/>
              <w:ind w:left="20"/>
              <w:jc w:val="both"/>
            </w:pPr>
            <w:r>
              <w:rPr>
                <w:rFonts w:ascii="Times New Roman"/>
                <w:b w:val="false"/>
                <w:i w:val="false"/>
                <w:color w:val="000000"/>
                <w:sz w:val="20"/>
              </w:rPr>
              <w:t>
№ р/т</w:t>
            </w:r>
          </w:p>
          <w:bookmarkEnd w:id="14"/>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телефон</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5"/>
          <w:p>
            <w:pPr>
              <w:spacing w:after="20"/>
              <w:ind w:left="20"/>
              <w:jc w:val="both"/>
            </w:pPr>
            <w:r>
              <w:rPr>
                <w:rFonts w:ascii="Times New Roman"/>
                <w:b w:val="false"/>
                <w:i w:val="false"/>
                <w:color w:val="000000"/>
                <w:sz w:val="20"/>
              </w:rPr>
              <w:t>
1</w:t>
            </w:r>
          </w:p>
          <w:bookmarkEnd w:id="15"/>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 </w:t>
            </w:r>
            <w:r>
              <w:br/>
            </w:r>
            <w:r>
              <w:rPr>
                <w:rFonts w:ascii="Times New Roman"/>
                <w:b w:val="false"/>
                <w:i w:val="false"/>
                <w:color w:val="000000"/>
                <w:sz w:val="20"/>
              </w:rPr>
              <w:t xml:space="preserve">
Қазақстан Конституциясы </w:t>
            </w:r>
            <w:r>
              <w:br/>
            </w:r>
            <w:r>
              <w:rPr>
                <w:rFonts w:ascii="Times New Roman"/>
                <w:b w:val="false"/>
                <w:i w:val="false"/>
                <w:color w:val="000000"/>
                <w:sz w:val="20"/>
              </w:rPr>
              <w:t xml:space="preserve">
көшесі, 58, 517 кабинет, телефон: </w:t>
            </w:r>
            <w:r>
              <w:br/>
            </w:r>
            <w:r>
              <w:rPr>
                <w:rFonts w:ascii="Times New Roman"/>
                <w:b w:val="false"/>
                <w:i w:val="false"/>
                <w:color w:val="000000"/>
                <w:sz w:val="20"/>
              </w:rPr>
              <w:t>
8(7152)-50-22-89</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26" w:id="16"/>
    <w:p>
      <w:pPr>
        <w:spacing w:after="0"/>
        <w:ind w:left="0"/>
        <w:jc w:val="left"/>
      </w:pPr>
      <w:r>
        <w:rPr>
          <w:rFonts w:ascii="Times New Roman"/>
          <w:b/>
          <w:i w:val="false"/>
          <w:color w:val="000000"/>
        </w:rPr>
        <w:t xml:space="preserve"> Портал арқылы мемлекеттік қызмет көрсетудің бизнес-процесстерінің </w:t>
      </w:r>
    </w:p>
    <w:bookmarkEnd w:id="16"/>
    <w:bookmarkStart w:name="z127" w:id="17"/>
    <w:p>
      <w:pPr>
        <w:spacing w:after="0"/>
        <w:ind w:left="0"/>
        <w:jc w:val="left"/>
      </w:pPr>
      <w:r>
        <w:rPr>
          <w:rFonts w:ascii="Times New Roman"/>
          <w:b/>
          <w:i w:val="false"/>
          <w:color w:val="000000"/>
        </w:rPr>
        <w:t xml:space="preserve"> анықтамалығы</w:t>
      </w:r>
    </w:p>
    <w:bookmarkEnd w:id="17"/>
    <w:bookmarkStart w:name="z128"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 w:id="19"/>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көрсетілгенде</w:t>
      </w:r>
    </w:p>
    <w:bookmarkEnd w:id="19"/>
    <w:bookmarkStart w:name="z130" w:id="20"/>
    <w:p>
      <w:pPr>
        <w:spacing w:after="0"/>
        <w:ind w:left="0"/>
        <w:jc w:val="left"/>
      </w:pPr>
    </w:p>
    <w:bookmarkEnd w:id="20"/>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40100"/>
                    </a:xfrm>
                    <a:prstGeom prst="rect">
                      <a:avLst/>
                    </a:prstGeom>
                  </pic:spPr>
                </pic:pic>
              </a:graphicData>
            </a:graphic>
          </wp:inline>
        </w:drawing>
      </w:r>
    </w:p>
    <w:p>
      <w:pPr>
        <w:spacing w:after="0"/>
        <w:ind w:left="0"/>
        <w:jc w:val="left"/>
      </w:pPr>
      <w:r>
        <w:br/>
      </w:r>
    </w:p>
    <w:bookmarkStart w:name="z131" w:id="21"/>
    <w:p>
      <w:pPr>
        <w:spacing w:after="0"/>
        <w:ind w:left="0"/>
        <w:jc w:val="left"/>
      </w:pPr>
      <w:r>
        <w:rPr>
          <w:rFonts w:ascii="Times New Roman"/>
          <w:b/>
          <w:i w:val="false"/>
          <w:color w:val="000000"/>
        </w:rPr>
        <w:t xml:space="preserve"> Шартты белгілер:</w:t>
      </w:r>
    </w:p>
    <w:bookmarkEnd w:id="21"/>
    <w:bookmarkStart w:name="z132"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