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5372" w14:textId="f3b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Ақжарқын ауылдық округі Ащыкөл ауылының аумағында ірі қара мал бруцеллезі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Ақжарқын ауылдық әкімінің аппаратының 2015 жылғы 2 желтоқсандағы N 2 шешімі. Солтүстік Қазақстан облысының Әділет департаментінде 2015 жылғы 22 желтоқсанда N 3510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ветеринарлық-санитарлық инспекторының 2015 жылғы 27 қарашадағы № 06-29-112 ұсынысы негізінде Ақжарқын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 Ақжарқын ауылдық округі Ащыкөл ауылының аумағында ірі қара мал бруцеллезі бойынша шектеу іс-шаралары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Ақжар ауданы Ақжарқын ауылдық округі Ащыкөл ауылының аумағында ірі қара мал бруцеллезіне шектеу іс-шараларын белгілеу туралы" Солтүстік Қазақстан облысы Ақжар ауданы Ақжарқын ауылдық округі әкімінің 2014 жылғы 3 шілдедегі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2014 жылғы 31 шілдедегі № 2887 тіркелген, 2014 жылғы 8 тамыздағы №31 "Ақжар-хабар" және №31 "Дала Дидары"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