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0837" w14:textId="ce608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аудандық ауыл шаруашылығы бөлімі" мемлекеттік мекемесін құру туралы" Қызылжар ауданы әкімдігінің 2015 жылғы 11 наурыздағы № 114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2015 жылғы 26 мамырдағы № 255 қаулысы. Солтүстік Қазақстан облысының Әділет департаментінде 2015 жылғы 26 маусымда N 3288 болып тіркелді. Күші жойылды – Солтүстік Қазақстан облысы Қызылжар ауданы әкімдігінің 2016 жылғы 12 желтоқсандағы № 485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Қызылжар ауданы әкімдігінің 12.12.2016 </w:t>
      </w:r>
      <w:r>
        <w:rPr>
          <w:rFonts w:ascii="Times New Roman"/>
          <w:b w:val="false"/>
          <w:i w:val="false"/>
          <w:color w:val="ff0000"/>
          <w:sz w:val="28"/>
        </w:rPr>
        <w:t>№ 485</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сәйкес, Солтүстік Қазақстан облысы Қызылжар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"Қызылжар аудандық ауыл шаруашылығы бөлімі" мемлекеттік мекемесін құру туралы" Қызылжар ауданы әкімдігінің 2015 жылғы 11 наурыздағы № 114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тізімінде № 3183 тіркелген, 2015 жылғы 10 сәуірде №15 (5518) "Маяк" газетінде, 2015 жылғы 10 сәуірде № 16 (579) "Қызылжар"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Солтүстік Қазақстан облысы Қызылжар ауданы әкімінің орынбасары Р.Е. Рамазановқа жүктелсін. </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облысы Қызылжар ауданы әкімдігінің 2015 жылғы 26 мамырдағы № 255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облысы Қызылжар ауданы әкімдігінің 2015 жылғы 11 наурыздағы № 114 қаулысымен бекітілген</w:t>
            </w:r>
          </w:p>
        </w:tc>
      </w:tr>
    </w:tbl>
    <w:bookmarkStart w:name="z12" w:id="0"/>
    <w:p>
      <w:pPr>
        <w:spacing w:after="0"/>
        <w:ind w:left="0"/>
        <w:jc w:val="left"/>
      </w:pPr>
      <w:r>
        <w:rPr>
          <w:rFonts w:ascii="Times New Roman"/>
          <w:b/>
          <w:i w:val="false"/>
          <w:color w:val="000000"/>
        </w:rPr>
        <w:t xml:space="preserve"> "Қызылжар аудандық ауыл шаруашылығы бөлімі" 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"Қызылжар аудандық ауыл шаруашылығы бөлімі" мемлекеттік мекемесі аудан аумағында ауыл шаруашылығын реттеу саласында басқаруды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"Қызылжар аудандық ауыл шаруашылығы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 3. "Қызылжар аудандық ауыл шаруашылығы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 4. "Қызылжар аудандық ауыл шаруашылығы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xml:space="preserve"> 5. "Қызылжар аудандық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 6. "Қызылжар аудандық ауыл шаруашылығы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 7. "Солтүстік Қазақстан облысы Қызылжар ауданының ауыл шаруашылығы" мемлекеттік мекемесі өз құзыретінің мәселелері бойынша заңнамада белгіленген тәртіппен "Қызылжар аудандық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 8. "Қызылжар аудандық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 9. Солтүстік Қазақстан облысы Қызылжар ауданының әкімдігі "Қызылжар аудандық ауыл шаруашылығы бөлімі" мемлекеттік мекемесінің құрылтайшысы және уәкілетті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 "Қызылжар аудандық ауыл шаруашылығы бөлімі" мемлекеттік мекемесінің орналасқан жері: 150700, Қазақстан Республикасы, Солтүстік Қазақстан облысы, Қызылжар ауданы, Бескөл ауылы, Институт көшесі, 1.</w:t>
      </w:r>
      <w:r>
        <w:br/>
      </w:r>
      <w:r>
        <w:rPr>
          <w:rFonts w:ascii="Times New Roman"/>
          <w:b w:val="false"/>
          <w:i w:val="false"/>
          <w:color w:val="000000"/>
          <w:sz w:val="28"/>
        </w:rPr>
        <w:t>
      </w:t>
      </w:r>
      <w:r>
        <w:rPr>
          <w:rFonts w:ascii="Times New Roman"/>
          <w:b w:val="false"/>
          <w:i w:val="false"/>
          <w:color w:val="000000"/>
          <w:sz w:val="28"/>
        </w:rPr>
        <w:t xml:space="preserve"> 10. 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 xml:space="preserve"> мемлекеттік тілде: "Қызылжар аудандық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орыс тілінде: государственное учреждение "Кызылжарский районный отдел сельского хозяйства".</w:t>
      </w:r>
      <w:r>
        <w:br/>
      </w:r>
      <w:r>
        <w:rPr>
          <w:rFonts w:ascii="Times New Roman"/>
          <w:b w:val="false"/>
          <w:i w:val="false"/>
          <w:color w:val="000000"/>
          <w:sz w:val="28"/>
        </w:rPr>
        <w:t>
      </w:t>
      </w:r>
      <w:r>
        <w:rPr>
          <w:rFonts w:ascii="Times New Roman"/>
          <w:b w:val="false"/>
          <w:i w:val="false"/>
          <w:color w:val="000000"/>
          <w:sz w:val="28"/>
        </w:rPr>
        <w:t xml:space="preserve"> 11. Осы Ереже "Қызылжар аудандық ауыл шаруашылығы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"Қызылжар аудандық ауыл шаруашылығы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 13. "Қызылжар аудандық ауыл шаруашылығы бөлімі" мемлекеттік мекемесіне кәсіпкерлік субъектілерімен "Қызылжар аудандық ауыл шаруашылығы бөлімі" мемлекетік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 Егер "Қызылжар аудандық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 Қызылжар аудандық ауыл шаруашылығы бөлімі" мемлекеттік мекемесінің миссиясы, негізгі міндеттері, функциялары, құқықтары және міндеттері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"Қызылжар аудандық ауыл шаруашылығы бөлімі" мемлекеттік мекемесінің миссиясы Қазақстан Республикасының қолданыстағы заңнамасына сәйкес Қызылжар ауданында жер шаруашылығы және мал шаруашылығында мемлекеттік аграрлық саясатты жүзеге асыру болып табылады. </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 заңнамасына сәйкес ауыл шаруашылығы саласының бәсекеге қабілетті өнімді шығаруға, оның сапасын жоғарылатуға, өндіру шығынын төмендетуге жәрдемдесу;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 заңнамасына сәйкес ауыл шаруашылығы саласына қаржыны енгізуге және жаңа технологияларды пайдалануға жәрдемдесу; </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өндіруді диверсификациялау мәселелерін шешуге болжамдайтын сау бәсекелестікті дамыту үшін қолайлы шарттарды жасау;</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 заңнамасына сәйкес "ІҚМ етінің экспортты әлеуетін дамыту" жобасын жүзеге асыру аясында жоспарлы тапсырмаларын орындауға жәрдемдесу;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 заңнамасына сәйкес ауыл шаруашылық өнімді қайта өңдеу бойынша бағдарламаларды әзірлеуді ұйымдастыру;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 заңнамасына сәйкес Қазақстан Республикасы Президентінің актілерін және Қазақстан Республикасы Үкіметінің қаулыларын, Қазақстан Республикасы Президенті Әкімшілігінің тапсырмаларын, бағыттайтын мәселелер бойынша облыс және аудан әкімінің және әкімдігінің актілерін орындалуын қамтамасыз ету, оларды орындау бойынша жұмысты ұйымдастыру; </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мемлекеттік органның қызметін қаржылық-шаруашылық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 xml:space="preserve">қолданыстағы заңнамасына сәйкес мемлекеттік сатып алуды ұйымдастыру және жүргізу процедураларын орындау;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 заңнамасына сәйкес мемлекеттік органның балансында тұрған ғимараттарды және құрылыстарды, тұрғын үйді күтіп ұстау, күрделі және ағымдағы жөндеуді қамтамасыз ету; </w:t>
      </w:r>
      <w:r>
        <w:br/>
      </w:r>
      <w:r>
        <w:rPr>
          <w:rFonts w:ascii="Times New Roman"/>
          <w:b w:val="false"/>
          <w:i w:val="false"/>
          <w:color w:val="000000"/>
          <w:sz w:val="28"/>
        </w:rPr>
        <w:t>
      </w:t>
      </w:r>
      <w:r>
        <w:rPr>
          <w:rFonts w:ascii="Times New Roman"/>
          <w:b w:val="false"/>
          <w:i w:val="false"/>
          <w:color w:val="000000"/>
          <w:sz w:val="28"/>
        </w:rPr>
        <w:t>16. Функциялар:</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 заңнамасына сәйкес агроқұрылымдарға және кәсіпорындарға ауыл шаруашылық өнімді қайта өңдеуге, экономикалық бизнес-жоспарды және мемлекеттік несиелеу бағдарламалар арқылы несиелеуді ұйымдастыруға жәрдемдесу; </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аграрлық секторда, қайта өңдеу және ауыл шаруашылық өнімді жүзеге асыру саласында, сонымен қатар агросервисті енгізуге нарықтық құрылымның және бәсекелестікті құруға және дамытуға жәрдемдесу;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ауыл шаруашылық өндіріске және қайта өңдеуге жаңа техниканы және дамыған технологияларды енгізуге жәрдемдесу;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ауыл шаруашылық өндірісті техникалық қайта жабдықтаумен жәрдемдесу;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ауыл шаруашылығы саласында жергілікті және шетел жетістіктерін зерттеу және насихаттау;</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 заңнамасына сәйкес ауданның агроөнеркәсіп кешенінде қаржылық саясатты жүргізу; </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ауданның әлеуметтік-экономикалық даму бағдарламасын, ауылдың әлеуметтік саладағы қаржылық саясатты әзірлеуде қатысу;</w:t>
      </w:r>
      <w:r>
        <w:br/>
      </w:r>
      <w:r>
        <w:rPr>
          <w:rFonts w:ascii="Times New Roman"/>
          <w:b w:val="false"/>
          <w:i w:val="false"/>
          <w:color w:val="000000"/>
          <w:sz w:val="28"/>
        </w:rPr>
        <w:t>
      </w:t>
      </w:r>
      <w:r>
        <w:rPr>
          <w:rFonts w:ascii="Times New Roman"/>
          <w:b w:val="false"/>
          <w:i w:val="false"/>
          <w:color w:val="000000"/>
          <w:sz w:val="28"/>
        </w:rPr>
        <w:t>Барлық субсидиялау бағдарламасын жүргізу бойынша шараларды жүргізу;</w:t>
      </w:r>
      <w:r>
        <w:br/>
      </w:r>
      <w:r>
        <w:rPr>
          <w:rFonts w:ascii="Times New Roman"/>
          <w:b w:val="false"/>
          <w:i w:val="false"/>
          <w:color w:val="000000"/>
          <w:sz w:val="28"/>
        </w:rPr>
        <w:t>
      </w:t>
      </w:r>
      <w:r>
        <w:rPr>
          <w:rFonts w:ascii="Times New Roman"/>
          <w:b w:val="false"/>
          <w:i w:val="false"/>
          <w:color w:val="000000"/>
          <w:sz w:val="28"/>
        </w:rPr>
        <w:t xml:space="preserve">Асыл тұқымды мал шаруашылығы саласында субъектілерден асыл тұқымды мал шаруашылығы туралы мәлімет жинауды жүргізу; </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апаттылық және басқа төтенше жағдайлар салаларын жоюға жәрдемдесу;</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 заңнамасына сәйкес ауданның барлық тауар өндірушілердің дамуы үшін ауыл шаруашылық нарығын және қажетті экономикалық жағдайларын және құқықтық қамтамасыздықты реттеу механизмін құруға жәрдемдесу;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 заңнамасына сәйкес экономикалық және статистикалық мәліметті жинау және талдау, тұтынушылық сұранысты, нарықтардың өткізу (маркетингтік зерттеулер) жағдайын талдау, тұтынушылардың және ауыл шаруашылық өнім өндірушілердің байланыстарын орнатуға жәрдемдесу, экспорт бойынша дайындыққа қатысу; </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аудан аграрлық секторының өндірістік қызметін талдау;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әлеуметтік, инженерлік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қаржыларды тарту, ауылды елді-мекеннің кәсіпкерлік қызметтің белсенділігін арттыру, шығарылатын ауыл шаруашылық өнімнің ассортиментін кеңейту және сапасын жоғарылату бойынша іс-шаралар кешені;</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ауыл шаруашылық өндірістің кадрлық қаматамасыздығын жақсарту бойынша шаралар кешені;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 заңнамасына сәйкес мемлекеттік қызмет көрсету;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сотында "Аққайың аудандық ауыл шаруашылығы бөлімі" мемлекеттік мекемесінің қызығушылығын белгіленген ретпен ұсыну; </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заңнамасымен ескерілген басқа өкілеттік;</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мемлекеттік және мемлекеттік емес органдармен және ұйымдармен қызметтік хат алмасуды жүргізу;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ауданның атқарушы органдарынан, ауылдық округ әкімдерінен қажетті құжаттарды, мәліметті сұрау және алу;</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 заңнамасына сәйкес "Аққайың аудандық ауыл шаруашылығы бөлімі" мемлекеттік мекеменің құзыретіне жататын мәселелер шешіміне ауданның атқарушы органдарының, ауылдық округ әкімі аппаратының қызметкерлерін қатыстыру;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 заңнамасына сәйкес аудан әкімдігінің және мәслихаттың, аудандық алқа, аумақтық және басқа атқарушы органдарының мәжілісінде қатысу; </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"Аққайың аудандық ауыл шаруашылығы бөлімі" мемлекеттік мекемесіне жүктелген тапсырмаларды және функцияларды орындау;</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 заңнамасына сәйкес заңды және жеке тұлғалармен басқа заңды актілерді жасау. </w:t>
      </w:r>
      <w:r>
        <w:br/>
      </w:r>
      <w:r>
        <w:rPr>
          <w:rFonts w:ascii="Times New Roman"/>
          <w:b w:val="false"/>
          <w:i w:val="false"/>
          <w:color w:val="000000"/>
          <w:sz w:val="28"/>
        </w:rPr>
        <w:t>
</w:t>
      </w:r>
    </w:p>
    <w:bookmarkStart w:name="z70" w:id="3"/>
    <w:p>
      <w:pPr>
        <w:spacing w:after="0"/>
        <w:ind w:left="0"/>
        <w:jc w:val="left"/>
      </w:pPr>
      <w:r>
        <w:rPr>
          <w:rFonts w:ascii="Times New Roman"/>
          <w:b/>
          <w:i w:val="false"/>
          <w:color w:val="000000"/>
        </w:rPr>
        <w:t xml:space="preserve"> 4. "Қызылжар аудандық ауыл шаруашылығы бөлімі"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"Қызылжар аудандық ауыл шаруашылығы бөлімі" мемлекеттік мекемесінде заңнамада көзделген жағдайларда жедел басқару құқығында оқшауландырылған мүлкі болуы мүмкін.</w:t>
      </w:r>
      <w:r>
        <w:br/>
      </w:r>
      <w:r>
        <w:rPr>
          <w:rFonts w:ascii="Times New Roman"/>
          <w:b w:val="false"/>
          <w:i w:val="false"/>
          <w:color w:val="000000"/>
          <w:sz w:val="28"/>
        </w:rPr>
        <w:t>
      </w:t>
      </w:r>
      <w:r>
        <w:rPr>
          <w:rFonts w:ascii="Times New Roman"/>
          <w:b w:val="false"/>
          <w:i w:val="false"/>
          <w:color w:val="000000"/>
          <w:sz w:val="28"/>
        </w:rPr>
        <w:t>"Қызылжар аудандық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"Қызылжар аудандық ауыл шаруашылығы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белгіленбесе, "Қызылжар аудандық ауыл шаруашылығы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5" w:id="4"/>
    <w:p>
      <w:pPr>
        <w:spacing w:after="0"/>
        <w:ind w:left="0"/>
        <w:jc w:val="left"/>
      </w:pPr>
      <w:r>
        <w:rPr>
          <w:rFonts w:ascii="Times New Roman"/>
          <w:b/>
          <w:i w:val="false"/>
          <w:color w:val="000000"/>
        </w:rPr>
        <w:t xml:space="preserve"> 5. "Қызылжар аудандық ауыл шаруашылығы бөлімі"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77" w:id="5"/>
    <w:p>
      <w:pPr>
        <w:spacing w:after="0"/>
        <w:ind w:left="0"/>
        <w:jc w:val="left"/>
      </w:pPr>
      <w:r>
        <w:rPr>
          <w:rFonts w:ascii="Times New Roman"/>
          <w:b/>
          <w:i w:val="false"/>
          <w:color w:val="000000"/>
        </w:rPr>
        <w:t xml:space="preserve"> 6. "Қызылжар аудандық ауыл шаруашылығы бөлімі" мемлекеттік мекемесінің жұмыс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27. "Қызылжар аудандық ауыл шаруашылығы бөлімі" мемлекеттік мекемесінің жұмыс тәртібі "Қызылжар аудандық ауыл шаруашылығы бөлімі" мемлекеттік мекемесінің регламентімен белгіленеді.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