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a46b" w14:textId="743a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2015 жылғы 30 шілдедегі № 350 қаулысы. Солтүстік Қазақстан облысының Әділет департаментінде 2015 жылғы 2 қыркүйекте N 3363 болып тіркелді. Күші жойылды – Солтүстік Қазақстан облысы Тайынша ауданы әкімдігінің 2015 жылғы 08 қазандағы N 436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Тайынша ауданы әкімдігінің 08.10.2015 </w:t>
      </w:r>
      <w:r>
        <w:rPr>
          <w:rFonts w:ascii="Times New Roman"/>
          <w:b w:val="false"/>
          <w:i w:val="false"/>
          <w:color w:val="ff0000"/>
          <w:sz w:val="28"/>
        </w:rPr>
        <w:t>N 436</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"Автомобиль көлігі туралы" Қазақстан Республикасының 2003 жылғы 4 шілдедегі Заңы 14 бабы 3 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ауданының шалғайдағы елді мекендерде тұратын балаларды жалпы білім беретін мектептерге тасымалдаудың схемасы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Тайынша ауданының шалғайдағы елді мекендерде тұратын балаларды жалпы білім беретін мектептерге тасымалдаудың қоса берілген </w:t>
      </w:r>
      <w:r>
        <w:rPr>
          <w:rFonts w:ascii="Times New Roman"/>
          <w:b w:val="false"/>
          <w:i w:val="false"/>
          <w:color w:val="000000"/>
          <w:sz w:val="28"/>
        </w:rPr>
        <w:t>тәртібі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Солтүстік Қазақстан облысы Тайынша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Иманслям</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30 шілдедегі № 350 қаулысына 1 қосымша</w:t>
            </w:r>
          </w:p>
        </w:tc>
      </w:tr>
    </w:tbl>
    <w:bookmarkStart w:name="z11" w:id="0"/>
    <w:p>
      <w:pPr>
        <w:spacing w:after="0"/>
        <w:ind w:left="0"/>
        <w:jc w:val="left"/>
      </w:pPr>
      <w:r>
        <w:rPr>
          <w:rFonts w:ascii="Times New Roman"/>
          <w:b/>
          <w:i w:val="false"/>
          <w:color w:val="000000"/>
        </w:rPr>
        <w:t xml:space="preserve"> Балаларды Степное селосынан Озерное орта мектебіне тасымалдау схемасы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30 шілдедегі № 350 қаулысына 2 қосымша</w:t>
            </w:r>
          </w:p>
        </w:tc>
      </w:tr>
    </w:tbl>
    <w:bookmarkStart w:name="z14" w:id="1"/>
    <w:p>
      <w:pPr>
        <w:spacing w:after="0"/>
        <w:ind w:left="0"/>
        <w:jc w:val="left"/>
      </w:pPr>
      <w:r>
        <w:rPr>
          <w:rFonts w:ascii="Times New Roman"/>
          <w:b/>
          <w:i w:val="false"/>
          <w:color w:val="000000"/>
        </w:rPr>
        <w:t xml:space="preserve"> Балаларды Агроном селосынан Ильичевка орта мектебіне тасымалдау схемасы </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96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30 шілдедегі № 350 қаулысына 3 қосымша</w:t>
            </w:r>
          </w:p>
        </w:tc>
      </w:tr>
    </w:tbl>
    <w:bookmarkStart w:name="z17" w:id="2"/>
    <w:p>
      <w:pPr>
        <w:spacing w:after="0"/>
        <w:ind w:left="0"/>
        <w:jc w:val="left"/>
      </w:pPr>
      <w:r>
        <w:rPr>
          <w:rFonts w:ascii="Times New Roman"/>
          <w:b/>
          <w:i w:val="false"/>
          <w:color w:val="000000"/>
        </w:rPr>
        <w:t xml:space="preserve"> Балаларды Подлесное селосынан Летовочное орта мектебіне тасымалдау схемасы</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30 шілдедегі № 350 қаулысына 4 қосымша</w:t>
            </w:r>
          </w:p>
        </w:tc>
      </w:tr>
    </w:tbl>
    <w:bookmarkStart w:name="z20" w:id="3"/>
    <w:p>
      <w:pPr>
        <w:spacing w:after="0"/>
        <w:ind w:left="0"/>
        <w:jc w:val="left"/>
      </w:pPr>
      <w:r>
        <w:rPr>
          <w:rFonts w:ascii="Times New Roman"/>
          <w:b/>
          <w:i w:val="false"/>
          <w:color w:val="000000"/>
        </w:rPr>
        <w:t xml:space="preserve"> Балаларды Дашка-николаевка селосынан Ясная Поляна орта мектебіне тасымалдау схемасы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30 шілдедегі № 350 қаулысына 5 қосымша</w:t>
            </w:r>
          </w:p>
        </w:tc>
      </w:tr>
    </w:tbl>
    <w:bookmarkStart w:name="z23" w:id="4"/>
    <w:p>
      <w:pPr>
        <w:spacing w:after="0"/>
        <w:ind w:left="0"/>
        <w:jc w:val="left"/>
      </w:pPr>
      <w:r>
        <w:rPr>
          <w:rFonts w:ascii="Times New Roman"/>
          <w:b/>
          <w:i w:val="false"/>
          <w:color w:val="000000"/>
        </w:rPr>
        <w:t xml:space="preserve"> Балаларды Ивангород селосынан Драгомировка орта мектебіне тасымалдау схемасы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30 шілдедегі № 350 қаулысына 6 қосымша</w:t>
            </w:r>
          </w:p>
        </w:tc>
      </w:tr>
    </w:tbl>
    <w:bookmarkStart w:name="z26" w:id="5"/>
    <w:p>
      <w:pPr>
        <w:spacing w:after="0"/>
        <w:ind w:left="0"/>
        <w:jc w:val="left"/>
      </w:pPr>
      <w:r>
        <w:rPr>
          <w:rFonts w:ascii="Times New Roman"/>
          <w:b/>
          <w:i w:val="false"/>
          <w:color w:val="000000"/>
        </w:rPr>
        <w:t xml:space="preserve"> Балаларды Кременчуг селосынан Келлеровка орта мектебіне тасымалдау схемасы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30 шілдедегі № 350 қаулысына 7 қосымша</w:t>
            </w:r>
          </w:p>
        </w:tc>
      </w:tr>
    </w:tbl>
    <w:bookmarkStart w:name="z29" w:id="6"/>
    <w:p>
      <w:pPr>
        <w:spacing w:after="0"/>
        <w:ind w:left="0"/>
        <w:jc w:val="left"/>
      </w:pPr>
      <w:r>
        <w:rPr>
          <w:rFonts w:ascii="Times New Roman"/>
          <w:b/>
          <w:i w:val="false"/>
          <w:color w:val="000000"/>
        </w:rPr>
        <w:t xml:space="preserve"> Балаларды Богатыровка селосынан Келлеровка орта мектебіне тасымалдау схемасы </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30 шілдедегі № 350 қаулысына 8 қосымша</w:t>
            </w:r>
          </w:p>
        </w:tc>
      </w:tr>
    </w:tbl>
    <w:bookmarkStart w:name="z32" w:id="7"/>
    <w:p>
      <w:pPr>
        <w:spacing w:after="0"/>
        <w:ind w:left="0"/>
        <w:jc w:val="left"/>
      </w:pPr>
      <w:r>
        <w:rPr>
          <w:rFonts w:ascii="Times New Roman"/>
          <w:b/>
          <w:i w:val="false"/>
          <w:color w:val="000000"/>
        </w:rPr>
        <w:t xml:space="preserve"> Балаларды Северное селосынан Большой Изюм орта мектебіне тасымалдау схемасы </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30 шілдедегі № 350 қаулысына 9 қосымша</w:t>
            </w:r>
          </w:p>
        </w:tc>
      </w:tr>
    </w:tbl>
    <w:bookmarkStart w:name="z35" w:id="8"/>
    <w:p>
      <w:pPr>
        <w:spacing w:after="0"/>
        <w:ind w:left="0"/>
        <w:jc w:val="left"/>
      </w:pPr>
      <w:r>
        <w:rPr>
          <w:rFonts w:ascii="Times New Roman"/>
          <w:b/>
          <w:i w:val="false"/>
          <w:color w:val="000000"/>
        </w:rPr>
        <w:t xml:space="preserve"> Балаларды Виноградовка селосынан Мироновка орта мектебіне тасымалдау схемасы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30 шілдедегі № 350 қаулысына 10 қосымша</w:t>
            </w:r>
          </w:p>
        </w:tc>
      </w:tr>
    </w:tbl>
    <w:bookmarkStart w:name="z38" w:id="9"/>
    <w:p>
      <w:pPr>
        <w:spacing w:after="0"/>
        <w:ind w:left="0"/>
        <w:jc w:val="left"/>
      </w:pPr>
      <w:r>
        <w:rPr>
          <w:rFonts w:ascii="Times New Roman"/>
          <w:b/>
          <w:i w:val="false"/>
          <w:color w:val="000000"/>
        </w:rPr>
        <w:t xml:space="preserve"> Балаларды Новоберезовка селосынан № 1 Чкалов орта мектебіне тасымалдау схемасы</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30 шілдедегі № 350 қаулысына 11 қосымша</w:t>
            </w:r>
          </w:p>
        </w:tc>
      </w:tr>
    </w:tbl>
    <w:bookmarkStart w:name="z41" w:id="10"/>
    <w:p>
      <w:pPr>
        <w:spacing w:after="0"/>
        <w:ind w:left="0"/>
        <w:jc w:val="left"/>
      </w:pPr>
      <w:r>
        <w:rPr>
          <w:rFonts w:ascii="Times New Roman"/>
          <w:b/>
          <w:i w:val="false"/>
          <w:color w:val="000000"/>
        </w:rPr>
        <w:t xml:space="preserve"> Балаларды Южное селосынан Краснодольск негізгі мектебіне тасымалдау схемасы</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30 шілдедегі № 350 қаулысына 12 қосымша</w:t>
            </w:r>
          </w:p>
        </w:tc>
      </w:tr>
    </w:tbl>
    <w:bookmarkStart w:name="z44" w:id="11"/>
    <w:p>
      <w:pPr>
        <w:spacing w:after="0"/>
        <w:ind w:left="0"/>
        <w:jc w:val="left"/>
      </w:pPr>
      <w:r>
        <w:rPr>
          <w:rFonts w:ascii="Times New Roman"/>
          <w:b/>
          <w:i w:val="false"/>
          <w:color w:val="000000"/>
        </w:rPr>
        <w:t xml:space="preserve"> Балаларды Белоярка селосынан Краснокиевка орта мектебіне тасымалдау схемасы</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30 шілдедегі № 350 қаулысына 13 қосымша</w:t>
            </w:r>
          </w:p>
        </w:tc>
      </w:tr>
    </w:tbl>
    <w:bookmarkStart w:name="z47" w:id="12"/>
    <w:p>
      <w:pPr>
        <w:spacing w:after="0"/>
        <w:ind w:left="0"/>
        <w:jc w:val="left"/>
      </w:pPr>
      <w:r>
        <w:rPr>
          <w:rFonts w:ascii="Times New Roman"/>
          <w:b/>
          <w:i w:val="false"/>
          <w:color w:val="000000"/>
        </w:rPr>
        <w:t xml:space="preserve"> Балаларды Жанадуар селосынан Амандық орта мектебіне тасымалдау схемасы</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30 шілдедегі № 350 қаулысымен бекітілді</w:t>
            </w:r>
          </w:p>
        </w:tc>
      </w:tr>
    </w:tbl>
    <w:bookmarkStart w:name="z50" w:id="13"/>
    <w:p>
      <w:pPr>
        <w:spacing w:after="0"/>
        <w:ind w:left="0"/>
        <w:jc w:val="left"/>
      </w:pPr>
      <w:r>
        <w:rPr>
          <w:rFonts w:ascii="Times New Roman"/>
          <w:b/>
          <w:i w:val="false"/>
          <w:color w:val="000000"/>
        </w:rPr>
        <w:t xml:space="preserve"> Солтүстік Қазақстан облысы Тайынша ауданының шалғайдағы елдi мекендерде тұратын балаларды жалпы бiлiм беретiн мектептерге тасымалдаудың тәртібі</w:t>
      </w:r>
    </w:p>
    <w:bookmarkEnd w:id="13"/>
    <w:bookmarkStart w:name="z51" w:id="14"/>
    <w:p>
      <w:pPr>
        <w:spacing w:after="0"/>
        <w:ind w:left="0"/>
        <w:jc w:val="left"/>
      </w:pPr>
      <w:r>
        <w:rPr>
          <w:rFonts w:ascii="Times New Roman"/>
          <w:b/>
          <w:i w:val="false"/>
          <w:color w:val="000000"/>
        </w:rPr>
        <w:t xml:space="preserve"> 1. Жалпы ережелер</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ауданының шалғайдағы елдi мекендерде тұратын балаларды жалпы бiлiм беретiн мектептерге тасымалдаудың осы Тәртібі (бұдан әрі – Тәртіп) "Автомобиль көлiгi туралы" Қазақстан Республикасының 2003 жылғы 4 шілдедегі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Қазақстан Республикасы Үкіметінің 2011 жылғы 2 шілдедегі № 767 "Автомобиль көлігімен жолаушылар мен багажды тасымалдау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келесі негізгі ұғымдар пайдалынылады:</w:t>
      </w:r>
      <w:r>
        <w:br/>
      </w:r>
      <w:r>
        <w:rPr>
          <w:rFonts w:ascii="Times New Roman"/>
          <w:b w:val="false"/>
          <w:i w:val="false"/>
          <w:color w:val="000000"/>
          <w:sz w:val="28"/>
        </w:rPr>
        <w:t>
      </w:t>
      </w:r>
      <w:r>
        <w:rPr>
          <w:rFonts w:ascii="Times New Roman"/>
          <w:b w:val="false"/>
          <w:i w:val="false"/>
          <w:color w:val="000000"/>
          <w:sz w:val="28"/>
        </w:rPr>
        <w:t>тасымалдаушы – ақыға немесе жалданып жолаушыларды, багажды, жүктердi және почта жөнелтiлiмдерiн тасымалдау жөнiнде қызметтер көрсететiн және осыған белгiленген тәртiппен берiлген тиісті рұқсаты бар, меншiк құқығымен немесе өзге де заңды негiздерде көлiк құралын иеленушi жеке немесе заңды тұлға;</w:t>
      </w:r>
      <w:r>
        <w:br/>
      </w:r>
      <w:r>
        <w:rPr>
          <w:rFonts w:ascii="Times New Roman"/>
          <w:b w:val="false"/>
          <w:i w:val="false"/>
          <w:color w:val="000000"/>
          <w:sz w:val="28"/>
        </w:rPr>
        <w:t>
      </w:t>
      </w:r>
      <w:r>
        <w:rPr>
          <w:rFonts w:ascii="Times New Roman"/>
          <w:b w:val="false"/>
          <w:i w:val="false"/>
          <w:color w:val="000000"/>
          <w:sz w:val="28"/>
        </w:rPr>
        <w:t>балаларға тасымалдау бойынша қызмет көрсетуге тапсырыс берушi (бұдан әрi - тапсырыс берушi) - балаларды арнайы тасымалдауды ұйымдастыруға жауапты заңды немесе жеке тұлғалар.</w:t>
      </w:r>
      <w:r>
        <w:br/>
      </w:r>
      <w:r>
        <w:rPr>
          <w:rFonts w:ascii="Times New Roman"/>
          <w:b w:val="false"/>
          <w:i w:val="false"/>
          <w:color w:val="000000"/>
          <w:sz w:val="28"/>
        </w:rPr>
        <w:t>
</w:t>
      </w:r>
    </w:p>
    <w:bookmarkStart w:name="z55" w:id="15"/>
    <w:p>
      <w:pPr>
        <w:spacing w:after="0"/>
        <w:ind w:left="0"/>
        <w:jc w:val="left"/>
      </w:pPr>
      <w:r>
        <w:rPr>
          <w:rFonts w:ascii="Times New Roman"/>
          <w:b/>
          <w:i w:val="false"/>
          <w:color w:val="000000"/>
        </w:rPr>
        <w:t xml:space="preserve"> 2. Тасымалдаушыларға және автокөлік құралдарына қойылатын талаптар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осы Тәртіптің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3. Балаларды тасымалдау мынандай жағдайда ұйымдастырылады егер:</w:t>
      </w:r>
      <w:r>
        <w:br/>
      </w:r>
      <w:r>
        <w:rPr>
          <w:rFonts w:ascii="Times New Roman"/>
          <w:b w:val="false"/>
          <w:i w:val="false"/>
          <w:color w:val="000000"/>
          <w:sz w:val="28"/>
        </w:rPr>
        <w:t>
      </w:t>
      </w:r>
      <w:r>
        <w:rPr>
          <w:rFonts w:ascii="Times New Roman"/>
          <w:b w:val="false"/>
          <w:i w:val="false"/>
          <w:color w:val="000000"/>
          <w:sz w:val="28"/>
        </w:rPr>
        <w:t>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w:t>
      </w:r>
      <w:r>
        <w:rPr>
          <w:rFonts w:ascii="Times New Roman"/>
          <w:b w:val="false"/>
          <w:i w:val="false"/>
          <w:color w:val="000000"/>
          <w:sz w:val="28"/>
        </w:rPr>
        <w:t>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4. Балаларды тасымалдауға мынандай тасымалдаушылар жiберiледi:</w:t>
      </w:r>
      <w:r>
        <w:br/>
      </w:r>
      <w:r>
        <w:rPr>
          <w:rFonts w:ascii="Times New Roman"/>
          <w:b w:val="false"/>
          <w:i w:val="false"/>
          <w:color w:val="000000"/>
          <w:sz w:val="28"/>
        </w:rPr>
        <w:t>
      </w:t>
      </w:r>
      <w:r>
        <w:rPr>
          <w:rFonts w:ascii="Times New Roman"/>
          <w:b w:val="false"/>
          <w:i w:val="false"/>
          <w:color w:val="000000"/>
          <w:sz w:val="28"/>
        </w:rPr>
        <w:t>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w:t>
      </w:r>
      <w:r>
        <w:rPr>
          <w:rFonts w:ascii="Times New Roman"/>
          <w:b w:val="false"/>
          <w:i w:val="false"/>
          <w:color w:val="000000"/>
          <w:sz w:val="28"/>
        </w:rPr>
        <w:t>2) тасымал қауiпсiздiгiн қамтамасыз етуге нормативтiк құқықтық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5.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 xml:space="preserve">3) Соңғы жыл ішінде еңбек тәртіптің және Қазақстан Республикасы Үкіметінің 2014 жылғы 13 қарашадағы "Жол жүру ережелерін, Көлік құралдарын пайдалануға рұқсат беру бойынша негізгі ережелерін, арнайы шам және дыбыс дауыспен және арнайы түсті графикалық кестелер бойынша бояуға жататын жедел және арнайы қызметтердің тізімдегі көлік бекіту туралы"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жүру ережелердің дөрекі бұзушылықтар жоқ. </w:t>
      </w:r>
      <w:r>
        <w:br/>
      </w:r>
      <w:r>
        <w:rPr>
          <w:rFonts w:ascii="Times New Roman"/>
          <w:b w:val="false"/>
          <w:i w:val="false"/>
          <w:color w:val="000000"/>
          <w:sz w:val="28"/>
        </w:rPr>
        <w:t>
      </w:t>
      </w:r>
      <w:r>
        <w:rPr>
          <w:rFonts w:ascii="Times New Roman"/>
          <w:b w:val="false"/>
          <w:i w:val="false"/>
          <w:color w:val="000000"/>
          <w:sz w:val="28"/>
        </w:rPr>
        <w:t>6.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r>
        <w:br/>
      </w:r>
      <w:r>
        <w:rPr>
          <w:rFonts w:ascii="Times New Roman"/>
          <w:b w:val="false"/>
          <w:i w:val="false"/>
          <w:color w:val="000000"/>
          <w:sz w:val="28"/>
        </w:rPr>
        <w:t>
      </w:t>
      </w:r>
      <w:r>
        <w:rPr>
          <w:rFonts w:ascii="Times New Roman"/>
          <w:b w:val="false"/>
          <w:i w:val="false"/>
          <w:color w:val="000000"/>
          <w:sz w:val="28"/>
        </w:rPr>
        <w:t>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5) екi жылжуға қарсы тiректермен;</w:t>
      </w:r>
      <w:r>
        <w:br/>
      </w:r>
      <w:r>
        <w:rPr>
          <w:rFonts w:ascii="Times New Roman"/>
          <w:b w:val="false"/>
          <w:i w:val="false"/>
          <w:color w:val="000000"/>
          <w:sz w:val="28"/>
        </w:rPr>
        <w:t>
      </w:t>
      </w:r>
      <w:r>
        <w:rPr>
          <w:rFonts w:ascii="Times New Roman"/>
          <w:b w:val="false"/>
          <w:i w:val="false"/>
          <w:color w:val="000000"/>
          <w:sz w:val="28"/>
        </w:rPr>
        <w:t>6) авариялық тоқтау белгiсiмен;</w:t>
      </w:r>
      <w:r>
        <w:br/>
      </w:r>
      <w:r>
        <w:rPr>
          <w:rFonts w:ascii="Times New Roman"/>
          <w:b w:val="false"/>
          <w:i w:val="false"/>
          <w:color w:val="000000"/>
          <w:sz w:val="28"/>
        </w:rPr>
        <w:t>
      </w:t>
      </w:r>
      <w:r>
        <w:rPr>
          <w:rFonts w:ascii="Times New Roman"/>
          <w:b w:val="false"/>
          <w:i w:val="false"/>
          <w:color w:val="000000"/>
          <w:sz w:val="28"/>
        </w:rPr>
        <w:t>7. Балаларды тасымалдау кезiнде пайдаланылатын автобустарда, шағын автобустарда мыналар болуы тиiс:</w:t>
      </w:r>
      <w:r>
        <w:br/>
      </w:r>
      <w:r>
        <w:rPr>
          <w:rFonts w:ascii="Times New Roman"/>
          <w:b w:val="false"/>
          <w:i w:val="false"/>
          <w:color w:val="000000"/>
          <w:sz w:val="28"/>
        </w:rPr>
        <w:t>
      </w:t>
      </w:r>
      <w:r>
        <w:rPr>
          <w:rFonts w:ascii="Times New Roman"/>
          <w:b w:val="false"/>
          <w:i w:val="false"/>
          <w:color w:val="000000"/>
          <w:sz w:val="28"/>
        </w:rPr>
        <w:t>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2)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w:t>
      </w:r>
      <w:r>
        <w:rPr>
          <w:rFonts w:ascii="Times New Roman"/>
          <w:b w:val="false"/>
          <w:i w:val="false"/>
          <w:color w:val="000000"/>
          <w:sz w:val="28"/>
        </w:rPr>
        <w:t>3) 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4)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w:t>
      </w:r>
      <w:r>
        <w:rPr>
          <w:rFonts w:ascii="Times New Roman"/>
          <w:b w:val="false"/>
          <w:i w:val="false"/>
          <w:color w:val="000000"/>
          <w:sz w:val="28"/>
        </w:rPr>
        <w:t>5)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материалдан жасалуы тиiс;</w:t>
      </w:r>
      <w:r>
        <w:br/>
      </w:r>
      <w:r>
        <w:rPr>
          <w:rFonts w:ascii="Times New Roman"/>
          <w:b w:val="false"/>
          <w:i w:val="false"/>
          <w:color w:val="000000"/>
          <w:sz w:val="28"/>
        </w:rPr>
        <w:t>
      </w:t>
      </w:r>
      <w:r>
        <w:rPr>
          <w:rFonts w:ascii="Times New Roman"/>
          <w:b w:val="false"/>
          <w:i w:val="false"/>
          <w:color w:val="000000"/>
          <w:sz w:val="28"/>
        </w:rPr>
        <w:t>6)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w:t>
      </w:r>
      <w:r>
        <w:rPr>
          <w:rFonts w:ascii="Times New Roman"/>
          <w:b w:val="false"/>
          <w:i w:val="false"/>
          <w:color w:val="000000"/>
          <w:sz w:val="28"/>
        </w:rPr>
        <w:t>7)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8.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p>
    <w:bookmarkStart w:name="z85" w:id="16"/>
    <w:p>
      <w:pPr>
        <w:spacing w:after="0"/>
        <w:ind w:left="0"/>
        <w:jc w:val="left"/>
      </w:pPr>
      <w:r>
        <w:rPr>
          <w:rFonts w:ascii="Times New Roman"/>
          <w:b/>
          <w:i w:val="false"/>
          <w:color w:val="000000"/>
        </w:rPr>
        <w:t xml:space="preserve"> 3. Балаларды тасымалдау тәртібі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9.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 Балаларды тасымалдауға арналған автобустардың кемiнде екi есiктерiнiң болуы және мыналармен. Автобустың алдында және артында орнатылуы тиiс "Балаларды тасымалдау" деген төрт бұрыш айыратын белгiмен,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10.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11.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12.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13.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14.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6)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15.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r>
        <w:br/>
      </w:r>
      <w:r>
        <w:rPr>
          <w:rFonts w:ascii="Times New Roman"/>
          <w:b w:val="false"/>
          <w:i w:val="false"/>
          <w:color w:val="000000"/>
          <w:sz w:val="28"/>
        </w:rPr>
        <w:t>
      </w:t>
      </w:r>
      <w:r>
        <w:rPr>
          <w:rFonts w:ascii="Times New Roman"/>
          <w:b w:val="false"/>
          <w:i w:val="false"/>
          <w:color w:val="000000"/>
          <w:sz w:val="28"/>
        </w:rPr>
        <w:t>1) жиналу орындарында және автобусты күту уақытында қауiпсiздiк тәртiбiнiң ережелерi туралы;</w:t>
      </w:r>
      <w:r>
        <w:br/>
      </w:r>
      <w:r>
        <w:rPr>
          <w:rFonts w:ascii="Times New Roman"/>
          <w:b w:val="false"/>
          <w:i w:val="false"/>
          <w:color w:val="000000"/>
          <w:sz w:val="28"/>
        </w:rPr>
        <w:t>
      </w:t>
      </w:r>
      <w:r>
        <w:rPr>
          <w:rFonts w:ascii="Times New Roman"/>
          <w:b w:val="false"/>
          <w:i w:val="false"/>
          <w:color w:val="000000"/>
          <w:sz w:val="28"/>
        </w:rPr>
        <w:t>2) отырғызу және автобустан түсiру тәртiбi туралы;</w:t>
      </w:r>
      <w:r>
        <w:br/>
      </w:r>
      <w:r>
        <w:rPr>
          <w:rFonts w:ascii="Times New Roman"/>
          <w:b w:val="false"/>
          <w:i w:val="false"/>
          <w:color w:val="000000"/>
          <w:sz w:val="28"/>
        </w:rPr>
        <w:t>
      </w:t>
      </w:r>
      <w:r>
        <w:rPr>
          <w:rFonts w:ascii="Times New Roman"/>
          <w:b w:val="false"/>
          <w:i w:val="false"/>
          <w:color w:val="000000"/>
          <w:sz w:val="28"/>
        </w:rPr>
        <w:t>3) автобустың қозғалу уақытындағы және аялдауы кезiндегi тәртiп ережелерi туралы;</w:t>
      </w:r>
      <w:r>
        <w:br/>
      </w:r>
      <w:r>
        <w:rPr>
          <w:rFonts w:ascii="Times New Roman"/>
          <w:b w:val="false"/>
          <w:i w:val="false"/>
          <w:color w:val="000000"/>
          <w:sz w:val="28"/>
        </w:rPr>
        <w:t>
      </w:t>
      </w:r>
      <w:r>
        <w:rPr>
          <w:rFonts w:ascii="Times New Roman"/>
          <w:b w:val="false"/>
          <w:i w:val="false"/>
          <w:color w:val="000000"/>
          <w:sz w:val="28"/>
        </w:rPr>
        <w:t>4) тасымалдау кезiнде қауiптi немесе төтенше жағдайлар туындағандағы тәртiп туралы;</w:t>
      </w:r>
      <w:r>
        <w:br/>
      </w:r>
      <w:r>
        <w:rPr>
          <w:rFonts w:ascii="Times New Roman"/>
          <w:b w:val="false"/>
          <w:i w:val="false"/>
          <w:color w:val="000000"/>
          <w:sz w:val="28"/>
        </w:rPr>
        <w:t>
      </w:t>
      </w:r>
      <w:r>
        <w:rPr>
          <w:rFonts w:ascii="Times New Roman"/>
          <w:b w:val="false"/>
          <w:i w:val="false"/>
          <w:color w:val="000000"/>
          <w:sz w:val="28"/>
        </w:rPr>
        <w:t>5) зардап шеккендерге алғашқы көмек көрсету тәсiлдерi туралы (ересек балалармен сабақ өткiзу кезiнде).</w:t>
      </w:r>
      <w:r>
        <w:br/>
      </w:r>
      <w:r>
        <w:rPr>
          <w:rFonts w:ascii="Times New Roman"/>
          <w:b w:val="false"/>
          <w:i w:val="false"/>
          <w:color w:val="000000"/>
          <w:sz w:val="28"/>
        </w:rPr>
        <w:t>
      </w:t>
      </w:r>
      <w:r>
        <w:rPr>
          <w:rFonts w:ascii="Times New Roman"/>
          <w:b w:val="false"/>
          <w:i w:val="false"/>
          <w:color w:val="000000"/>
          <w:sz w:val="28"/>
        </w:rPr>
        <w:t>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