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e159" w14:textId="1e1e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әкімшілік-аумақтық бірліктер аумағында карантиндік режимді енгізе отырып карантинді аймақты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17 сәуірдегі № 108 қаулысы. Атырау облысының Әділет департаментінде 2015 жылғы 05 мамырда № 3200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1999 жылғы 11 ақпандағы "Өсімдіктер карантині туралы" Заңының 9-1–бабы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Ауыл шаруашылығы министрлігі агроөнеркәсіптік кешендегі мемлекеттік инспекциясы комитеті Атырау облыстық аумақтық инспекциясы" мемлекеттік мекемесінің 2015 жылғы 9 ақпандағы № 06/71 ұсынысына сәйкес, облыс аумағын, өсімдік және өсімдік текті өнімдерін карантиндік нысандардың таралуынан қорғауды қамтамасыз ету және карантиндік нысандардың таралу ошақтарын дер кезінде анықтау, оқшаулау және толық жою мақсатында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әкімшілік- аумақтық бірліктер аумағында карантиндік режимді енгізе отырып карантинді аймақ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"Атырау облысы Ауыл шаруашылығы басқармасы" мемлекеттік мекемесіне (С. Рысқалиевқа) және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мекемесіне (А. Жанғалиевқа) (келісім бойынша)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w:t>
            </w:r>
            <w:r>
              <w:br/>
            </w:r>
            <w:r>
              <w:rPr>
                <w:rFonts w:ascii="Times New Roman"/>
                <w:b w:val="false"/>
                <w:i/>
                <w:color w:val="000000"/>
                <w:sz w:val="20"/>
              </w:rPr>
              <w:t>министрлігі агроөнеркәсіптік</w:t>
            </w:r>
            <w:r>
              <w:br/>
            </w:r>
            <w:r>
              <w:rPr>
                <w:rFonts w:ascii="Times New Roman"/>
                <w:b w:val="false"/>
                <w:i/>
                <w:color w:val="000000"/>
                <w:sz w:val="20"/>
              </w:rPr>
              <w:t>кешендегі мемлекеттік</w:t>
            </w:r>
            <w:r>
              <w:br/>
            </w:r>
            <w:r>
              <w:rPr>
                <w:rFonts w:ascii="Times New Roman"/>
                <w:b w:val="false"/>
                <w:i/>
                <w:color w:val="000000"/>
                <w:sz w:val="20"/>
              </w:rPr>
              <w:t>инспекция Комитетінің</w:t>
            </w:r>
            <w:r>
              <w:br/>
            </w:r>
            <w:r>
              <w:rPr>
                <w:rFonts w:ascii="Times New Roman"/>
                <w:b w:val="false"/>
                <w:i/>
                <w:color w:val="000000"/>
                <w:sz w:val="20"/>
              </w:rPr>
              <w:t>Атырау облыстық аумақтық</w:t>
            </w:r>
            <w:r>
              <w:br/>
            </w:r>
            <w:r>
              <w:rPr>
                <w:rFonts w:ascii="Times New Roman"/>
                <w:b w:val="false"/>
                <w:i/>
                <w:color w:val="000000"/>
                <w:sz w:val="20"/>
              </w:rPr>
              <w:t xml:space="preserve">инспекциясы" мемлекеттік </w:t>
            </w:r>
            <w:r>
              <w:br/>
            </w:r>
            <w:r>
              <w:rPr>
                <w:rFonts w:ascii="Times New Roman"/>
                <w:b w:val="false"/>
                <w:i/>
                <w:color w:val="000000"/>
                <w:sz w:val="20"/>
              </w:rPr>
              <w:t>мекемесінің басшысы</w:t>
            </w:r>
            <w:r>
              <w:br/>
            </w:r>
            <w:r>
              <w:rPr>
                <w:rFonts w:ascii="Times New Roman"/>
                <w:b w:val="false"/>
                <w:i/>
                <w:color w:val="000000"/>
                <w:sz w:val="20"/>
              </w:rPr>
              <w:t>____________ А. Жанғалиев</w:t>
            </w:r>
            <w:r>
              <w:br/>
            </w:r>
            <w:r>
              <w:rPr>
                <w:rFonts w:ascii="Times New Roman"/>
                <w:b w:val="false"/>
                <w:i/>
                <w:color w:val="000000"/>
                <w:sz w:val="20"/>
              </w:rPr>
              <w:t>2015 жылғы "17"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сәуірдегі № 108 қаулысына қосымша</w:t>
            </w:r>
          </w:p>
        </w:tc>
      </w:tr>
    </w:tbl>
    <w:bookmarkStart w:name="z11" w:id="1"/>
    <w:p>
      <w:pPr>
        <w:spacing w:after="0"/>
        <w:ind w:left="0"/>
        <w:jc w:val="left"/>
      </w:pPr>
      <w:r>
        <w:rPr>
          <w:rFonts w:ascii="Times New Roman"/>
          <w:b/>
          <w:i w:val="false"/>
          <w:color w:val="000000"/>
        </w:rPr>
        <w:t xml:space="preserve"> Аумағында карантиндік режимді енгізе отырып карантинді аймағы белгіленген әкімшілік-аумақтық бірліктер тізбесі</w:t>
      </w:r>
    </w:p>
    <w:bookmarkEnd w:id="1"/>
    <w:bookmarkStart w:name="z12" w:id="2"/>
    <w:p>
      <w:pPr>
        <w:spacing w:after="0"/>
        <w:ind w:left="0"/>
        <w:jc w:val="both"/>
      </w:pPr>
      <w:r>
        <w:rPr>
          <w:rFonts w:ascii="Times New Roman"/>
          <w:b w:val="false"/>
          <w:i w:val="false"/>
          <w:color w:val="000000"/>
          <w:sz w:val="28"/>
        </w:rPr>
        <w:t>
      Укекіреге (қызғылт) карантин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636"/>
        <w:gridCol w:w="1248"/>
        <w:gridCol w:w="4806"/>
        <w:gridCol w:w="3321"/>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 р/с</w:t>
            </w:r>
          </w:p>
          <w:bookmarkEnd w:id="3"/>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шаруа (фермерлік) қожалықтардың атаулары, жер санаттары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 га</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1</w:t>
            </w:r>
          </w:p>
          <w:bookmarkEnd w:id="4"/>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жауапкершілігі шектеулі серіктестігі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 шаруа қожалығы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2</w:t>
            </w:r>
          </w:p>
          <w:bookmarkEnd w:id="5"/>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Жанкелді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қорындағы жерлер (әкімшілік, ауылдық округ)</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қорындағы жерлер (әкімшілік, ауылдық округ)</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3</w:t>
            </w:r>
          </w:p>
          <w:bookmarkEnd w:id="6"/>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орман және жануарлар дүниесін қорғау жөніндегі мекеме" мемлекеттік мекемесі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23" w:id="7"/>
    <w:p>
      <w:pPr>
        <w:spacing w:after="0"/>
        <w:ind w:left="0"/>
        <w:jc w:val="both"/>
      </w:pPr>
      <w:r>
        <w:rPr>
          <w:rFonts w:ascii="Times New Roman"/>
          <w:b w:val="false"/>
          <w:i w:val="false"/>
          <w:color w:val="000000"/>
          <w:sz w:val="28"/>
        </w:rPr>
        <w:t>
      Шөптесін өсімдіктерде паразиттік тіршілік ететін арамсояуларға карантин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664"/>
        <w:gridCol w:w="1269"/>
        <w:gridCol w:w="4325"/>
        <w:gridCol w:w="3731"/>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 р/с</w:t>
            </w:r>
          </w:p>
          <w:bookmarkEnd w:id="8"/>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шаруа (фермерлік) қожалықтардың атаулары, жер санаттары</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 га</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1</w:t>
            </w:r>
          </w:p>
          <w:bookmarkEnd w:id="9"/>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қорындағы жерлер (қалалық әкімшілік)</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мекеме "Максимум" адвокат кеңсесі"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"Қарағаев" шаруа қожалығы</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9" w:id="10"/>
    <w:p>
      <w:pPr>
        <w:spacing w:after="0"/>
        <w:ind w:left="0"/>
        <w:jc w:val="both"/>
      </w:pPr>
      <w:r>
        <w:rPr>
          <w:rFonts w:ascii="Times New Roman"/>
          <w:b w:val="false"/>
          <w:i w:val="false"/>
          <w:color w:val="000000"/>
          <w:sz w:val="28"/>
        </w:rPr>
        <w:t>
      Калифорниялық қалқаншалы сымырға карантин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942"/>
        <w:gridCol w:w="1481"/>
        <w:gridCol w:w="5047"/>
        <w:gridCol w:w="2300"/>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 р/с</w:t>
            </w:r>
          </w:p>
          <w:bookmarkEnd w:id="11"/>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шаруа (фермерлік) қожалықтардың атаулары, жер санаттары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 га</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1</w:t>
            </w:r>
          </w:p>
          <w:bookmarkEnd w:id="12"/>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"Қарағаев" шаруа қожалығы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