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57f59" w14:textId="7457f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"Денсаулық сақтау саласының кадрларын даярлықтан өткізу, олардың біліктілігін арттыру және қайта даярлау туралы құжаттарды беру" мемлекеттік көрсетілетін қызмет регламентін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әкімдігінің 2015 жылғы 02 қазандағы № 311 қаулысы. Атырау облысының Әділет департаментінде 2015 жылғы 02 қарашада № 3330 болып тіркелді. Күші жойылды - Атырау облысы әкімдігінің 2019 жылғы 25 желтоқсандағы № 304 (алғашқы ресми жарияланған күнінен кейін күнтізбелік он күн өткен соң қолданысқа енгізіледі)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Атырау облысы әкімдігінің 25.12.2019 № </w:t>
      </w:r>
      <w:r>
        <w:rPr>
          <w:rFonts w:ascii="Times New Roman"/>
          <w:b w:val="false"/>
          <w:i w:val="false"/>
          <w:color w:val="ff0000"/>
          <w:sz w:val="28"/>
        </w:rPr>
        <w:t>304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көрсетілетін қызметтер туралы" Қазақстан Республикасының 2013 жылғы 15 сәуірдегі Заңының 16-бабының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Атырау облысы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қосымшасына сәйкес "Денсаулық сақтау саласының кадрларын даярлықтан өткізу, олардың біліктілігін арттыру және қайта даярлау туралы құжаттарды беру"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 xml:space="preserve"> Атырау облысы әкімдігінің 2014 жылғы 11 шілдедегі № 191 "Денсаулық сақтау саласының кадрларын даярлықтан өткізу, олардың біліктілігін арттыру және қайта даярлау туралы құжаттарды беру" мемлекеттік көрсетілетін қызмет регламентін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2963 тіркелген, 2014 жылғы 19 тамызда "Атырау" газетінде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орындалуын бақылау Атырау облысы әкімінің орынбасары Ш.Ж. Мұқанға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Ізмұхамбетов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 әкімдігінің 2015 жылғы "2" қазандағы № 311 қаулысына қосымша Атырау облысы әкімдігінің 2015 жылғы "2" қазандағы № 311 қаулысымен бекітілген</w:t>
            </w:r>
          </w:p>
        </w:tc>
      </w:tr>
    </w:tbl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"Денсаулық сақтау саласының кадрларын даярлықтан өткізу, олардың біліктілігін арттыру және қайта даярлау туралы құжаттарды беру" мемлекеттік көрсетілетін қызмет регламенті</w:t>
      </w:r>
    </w:p>
    <w:bookmarkEnd w:id="1"/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"Денсаулық сақтау саласының кадрларын даярлықтан өткізу, олардың біліктілігін арттыру және қайта даярлау туралы құжаттарды беру" мемлекеттік көрсетілетін қызметті (бұдан әрі - мемлекеттік көрсетілетін қызмет) "Атырау медициналық колледжі" шаруашылық жүргізу құқығындағы коммуналдық мемлекеттік кәсіпорны (бұдан әрі – көрсетілетін қызметті беруші) көрсетеді.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Өтінішті қабылдау және мемлекеттік көрсетілетін қызметтің нәтижелерін беру көрсетілетін қызметті беруші арқылы жүзеге асырылады.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Мемлекеттік қызмет көрсету нысаны - қағаз түрінде.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Мемлекеттік қызметті көрсету нәтижесі – білім беру туралы мемлекеттік үлгідегі құжаттардың түрлері мен формаларына сәйкес денсаулық сақтау саласының кадрларын даярлықтан өткізу, олардың біліктілігін арттыру және қайта даярлау туралы құжаттар.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Мемлекеттік қызмет көрсету процесінде көрсетілетін қызметті берушінің құрылымдық бөлімшелерінің (қызметкерлерінің) іс-қимылдар тәртібін сипаттау</w:t>
      </w:r>
    </w:p>
    <w:bookmarkEnd w:id="5"/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 Мемлекеттік көрсетілетін қызметті көрсету бойынша рәсімнің (әрекеттің) басталуына негіз болып Қазақстан Республикасының Денсаулық сақтау және әлеуметтік даму министрінің 2015 жылғы 28 сәуірдегі № 297 "Денсаулық сақтау саласының кадрларын даярлықтан өткізу, олардың біліктілігін арттыру және қайта даярлау туралы құжаттарды беру" мемлекеттік көрсетілетін қызмет стандартын бекіту туралы" бұйрығымен бекітілген мемлекеттік көрсетілетін қызмет стандартының (бұдан әрі - Стандарт) </w:t>
      </w:r>
      <w:r>
        <w:rPr>
          <w:rFonts w:ascii="Times New Roman"/>
          <w:b w:val="false"/>
          <w:i w:val="false"/>
          <w:color w:val="000000"/>
          <w:sz w:val="28"/>
        </w:rPr>
        <w:t>9-тармағымен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құжаттар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Мемлекеттік қызмет көрсету бойынша процесс құрамына кіретін әрбір рәсімнің (іс-қимылдың) мазмұны, оның орындалу ұзақтығы: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көрсетілетін қызметті берушінің кеңсе қызметкері Стандарттың </w:t>
      </w:r>
      <w:r>
        <w:rPr>
          <w:rFonts w:ascii="Times New Roman"/>
          <w:b w:val="false"/>
          <w:i w:val="false"/>
          <w:color w:val="000000"/>
          <w:sz w:val="28"/>
        </w:rPr>
        <w:t>9-тармағымен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құжаттарды қабылдайды, оларды тіркейді және көрсетілетін қызметті берушінің жауапты қызметкеріне береді – 30 (отыз) минут ішінде.</w:t>
      </w:r>
    </w:p>
    <w:bookmarkEnd w:id="6"/>
    <w:bookmarkStart w:name="z2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Стандарттың </w:t>
      </w:r>
      <w:r>
        <w:rPr>
          <w:rFonts w:ascii="Times New Roman"/>
          <w:b w:val="false"/>
          <w:i w:val="false"/>
          <w:color w:val="000000"/>
          <w:sz w:val="28"/>
        </w:rPr>
        <w:t>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көретілген құжаттар топтамасы толық ұсынылмаған жағдайда құжаттар қабылданбайды;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көрсетілетін қызметті берушінің жауапты қызметкері ұсынылған құжаттарды қарайды, даярлаудан өту кезінде 13 (он үш) жұмыс күні ішінде мемлекеттік көрсетілетін қызмет нәтижесін ресімдейді және жетекшілік ететін орынбасарға келісуге жолдайды;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біліктілікті арттыру және қайта даярлаудан өту кезінде – 2 (екі) жұмыс күні ішінде.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көрсетілетін қызметті берушінің жетекшілік ететін орынбасары тексереді және мемлекеттік көрсетілетін қызмет нәтижесін келіседі және көрсетілетін қызметті берушінің басшысына жолдайды - 30 (отыз) минут ішінде;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көрсетілетін қызметті берушінің басшысы мемлекеттік көрсетілетін қызмет нәтижесіне қол қояды және 30 (отыз) минут ішінде көрсетілетін қызметті берушінің жауапты қызметкеріне жолдайды;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көрсетілетін қызметті берушінің жауапты орындаушысы мемлекеттік көрсетілетін қызмет нәтижесін тіркейді және 1 (бір) жұмыс күні ішінде көрсетілетін қызметті алушыға береді.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Мемлекеттік қызмет көрсету процесінде көрсетілетін қызметті берушінің құрылымдық бөлімшелерінің (қызметкерлерінің) өзара іс-қимыл тәртібін сипаттау</w:t>
      </w:r>
    </w:p>
    <w:bookmarkEnd w:id="9"/>
    <w:bookmarkStart w:name="z2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 Мемлекеттік қызметті көрсету процесінде келесі құрылымдық-функционалдық бірліктер (бұдан әрі - ҚФБ) тартылады:</w:t>
      </w:r>
    </w:p>
    <w:bookmarkEnd w:id="10"/>
    <w:bookmarkStart w:name="z2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көрсетілетін қызметті берушінің кеңсе қызметкері;</w:t>
      </w:r>
    </w:p>
    <w:bookmarkEnd w:id="11"/>
    <w:bookmarkStart w:name="z3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көрсетілетін қызметті берушінің жауапты орындаушысы;</w:t>
      </w:r>
    </w:p>
    <w:bookmarkEnd w:id="12"/>
    <w:bookmarkStart w:name="z3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көрсетілетін қызметті берушінің жетекшілік ететін орынбасары;</w:t>
      </w:r>
    </w:p>
    <w:bookmarkEnd w:id="13"/>
    <w:bookmarkStart w:name="z3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көрсетілетін қызметті берушінің басшысы.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 xml:space="preserve"> Әрбір рәсімнің (іс-қимылдың) ұзақтығын көрсете отырып, құрылымдық бөлімшелер (қызметкерлер) арасындағы рәсімдер (іс-қимылдар) реттілігінің сипаттамасы 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"Денсаулық сақтау саласының кадрларын даярлықтан өткізу, олардың біліктілігін арттыру және қайта даярлау туралы құжаттарды беру" мемлекеттік қызмет көрсетудің бизнес-процестерінің анықтамалығы </w:t>
      </w:r>
      <w:r>
        <w:rPr>
          <w:rFonts w:ascii="Times New Roman"/>
          <w:b w:val="false"/>
          <w:i w:val="false"/>
          <w:color w:val="000000"/>
          <w:sz w:val="28"/>
        </w:rPr>
        <w:t>2-қосымшасында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"Денсаулық сақтау саласының кадрларын даярлықтан өткізу, олардың біліктілігін арттыру және қайта даярлау туралы құжаттарды беру" мемлекеттік көрсетілетін қызмет регламентіне 1-қосымша</w:t>
            </w:r>
          </w:p>
        </w:tc>
      </w:tr>
    </w:tbl>
    <w:bookmarkStart w:name="z35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Әрбір рәсімнің (іс-қимылдың) ұзақтығын көрсете отырып, құрылымдық бөлімшелер (қызметкерлер) арасындағы рәсімдер (іс - қимылдар) реттілігінің сипаттамасы</w:t>
      </w:r>
    </w:p>
    <w:bookmarkEnd w:id="15"/>
    <w:bookmarkStart w:name="z36" w:id="16"/>
    <w:p>
      <w:pPr>
        <w:spacing w:after="0"/>
        <w:ind w:left="0"/>
        <w:jc w:val="left"/>
      </w:pPr>
    </w:p>
    <w:bookmarkEnd w:id="16"/>
    <w:p>
      <w:pPr>
        <w:spacing w:after="0"/>
        <w:ind w:left="0"/>
        <w:jc w:val="both"/>
      </w:pPr>
      <w:r>
        <w:drawing>
          <wp:inline distT="0" distB="0" distL="0" distR="0">
            <wp:extent cx="7810500" cy="3213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21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"Денсаулық сақтау саласының кадрларын даярлықтан өткізу, олардың біліктілігін арттыру және қайта даярлау туралы құжаттарды беру" мемлекеттік көрсетілетін қызмет регламентіне 2- қосымша </w:t>
            </w:r>
          </w:p>
        </w:tc>
      </w:tr>
    </w:tbl>
    <w:bookmarkStart w:name="z3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"Денсаулық сақтау саласының кадрларын даярлықтан өткізу, олардың біліктілігін арттыру және қайта даярлау туралы құжаттарды беру" Мемлекеттік қызмет көрсетудің бизнес-процестерінің анықтамалығы</w:t>
      </w:r>
    </w:p>
    <w:bookmarkEnd w:id="17"/>
    <w:bookmarkStart w:name="z39" w:id="18"/>
    <w:p>
      <w:pPr>
        <w:spacing w:after="0"/>
        <w:ind w:left="0"/>
        <w:jc w:val="left"/>
      </w:pPr>
    </w:p>
    <w:bookmarkEnd w:id="18"/>
    <w:p>
      <w:pPr>
        <w:spacing w:after="0"/>
        <w:ind w:left="0"/>
        <w:jc w:val="both"/>
      </w:pPr>
      <w:r>
        <w:drawing>
          <wp:inline distT="0" distB="0" distL="0" distR="0">
            <wp:extent cx="7810500" cy="7505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50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40" w:id="19"/>
    <w:p>
      <w:pPr>
        <w:spacing w:after="0"/>
        <w:ind w:left="0"/>
        <w:jc w:val="left"/>
      </w:pPr>
    </w:p>
    <w:bookmarkEnd w:id="19"/>
    <w:p>
      <w:pPr>
        <w:spacing w:after="0"/>
        <w:ind w:left="0"/>
        <w:jc w:val="both"/>
      </w:pPr>
      <w:r>
        <w:drawing>
          <wp:inline distT="0" distB="0" distL="0" distR="0">
            <wp:extent cx="7810500" cy="172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72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