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b5a1" w14:textId="df1b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both"/>
      </w:pPr>
      <w:r>
        <w:rPr>
          <w:rFonts w:ascii="Times New Roman"/>
          <w:b w:val="false"/>
          <w:i w:val="false"/>
          <w:color w:val="000000"/>
          <w:sz w:val="28"/>
        </w:rPr>
        <w:t>Атырау облысы Атырау қалалық әкімдігінің 2015 жылғы 04 мамырдағы № 735 қаулысы. Атырау облысының Әділет департаментінде 2015 жылғы 10 маусымда № 3223 болып тіркелді</w:t>
      </w:r>
    </w:p>
    <w:p>
      <w:pPr>
        <w:spacing w:after="0"/>
        <w:ind w:left="0"/>
        <w:jc w:val="both"/>
      </w:pPr>
      <w:bookmarkStart w:name="z3"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2)-тармақшасына</w:t>
      </w:r>
      <w:r>
        <w:rPr>
          <w:rFonts w:ascii="Times New Roman"/>
          <w:b w:val="false"/>
          <w:i w:val="false"/>
          <w:color w:val="000000"/>
          <w:sz w:val="28"/>
        </w:rPr>
        <w:t>, "Мемлекеттік мүлік туралы" Қазақстан Республикасының 2011 жылғы 1 наурыздағы Заңының 18-бабының </w:t>
      </w:r>
      <w:r>
        <w:rPr>
          <w:rFonts w:ascii="Times New Roman"/>
          <w:b w:val="false"/>
          <w:i w:val="false"/>
          <w:color w:val="000000"/>
          <w:sz w:val="28"/>
        </w:rPr>
        <w:t>22)-тармақшасына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сәйкес, Атырау қалалық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берiлiп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орындалуына бақылау жасау қала әкімінің орынбасары А. Айтбаевқа жүктелсін.</w:t>
      </w:r>
      <w:r>
        <w:br/>
      </w:r>
      <w:r>
        <w:rPr>
          <w:rFonts w:ascii="Times New Roman"/>
          <w:b w:val="false"/>
          <w:i w:val="false"/>
          <w:color w:val="000000"/>
          <w:sz w:val="28"/>
        </w:rPr>
        <w:t>
      3. 
</w:t>
      </w:r>
      <w:r>
        <w:rPr>
          <w:rFonts w:ascii="Times New Roman"/>
          <w:b w:val="false"/>
          <w:i w:val="false"/>
          <w:color w:val="000000"/>
          <w:sz w:val="28"/>
        </w:rPr>
        <w:t>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әкімінің міндетін атқарушы            Ә. Зайдуллин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Атырау қалалық әкімдігінің 2015 жылғы "4" мамырдағы № 735 қаулысымен бекiтілген</w:t>
            </w:r>
          </w:p>
          <w:bookmarkEnd w:id="1"/>
        </w:tc>
      </w:tr>
    </w:tbl>
    <w:bookmarkStart w:name="z9" w:id="2"/>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Қағидасы</w:t>
      </w:r>
      <w:r>
        <w:br/>
      </w:r>
      <w:r>
        <w:rPr>
          <w:rFonts w:ascii="Times New Roman"/>
          <w:b/>
          <w:i w:val="false"/>
          <w:color w:val="000000"/>
        </w:rPr>
        <w:t>
1. Жалпы ережелер</w:t>
      </w:r>
    </w:p>
    <w:bookmarkEnd w:id="2"/>
    <w:bookmarkStart w:name="z10" w:id="3"/>
    <w:p>
      <w:pPr>
        <w:spacing w:after="0"/>
        <w:ind w:left="0"/>
        <w:jc w:val="both"/>
      </w:pPr>
      <w:r>
        <w:rPr>
          <w:rFonts w:ascii="Times New Roman"/>
          <w:b w:val="false"/>
          <w:i w:val="false"/>
          <w:color w:val="000000"/>
          <w:sz w:val="28"/>
        </w:rPr>
        <w:t>      1. 
Осы Қағида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Заңына сәйкес жасақталды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2. 
</w:t>
      </w:r>
      <w:r>
        <w:rPr>
          <w:rFonts w:ascii="Times New Roman"/>
          <w:b w:val="false"/>
          <w:i w:val="false"/>
          <w:color w:val="000000"/>
          <w:sz w:val="28"/>
        </w:rPr>
        <w:t>
Қараусыз қалған жануарлар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оларды ұстап алған адамдардың өз меншігіне алудан бас тартқан жағдайда қалалық коммуналдық меншікке түседі.</w:t>
      </w:r>
    </w:p>
    <w:bookmarkEnd w:id="3"/>
    <w:bookmarkStart w:name="z12" w:id="4"/>
    <w:p>
      <w:pPr>
        <w:spacing w:after="0"/>
        <w:ind w:left="0"/>
        <w:jc w:val="left"/>
      </w:pPr>
      <w:r>
        <w:rPr>
          <w:rFonts w:ascii="Times New Roman"/>
          <w:b/>
          <w:i w:val="false"/>
          <w:color w:val="000000"/>
        </w:rPr>
        <w:t xml:space="preserve"> 
2. Қалалық коммуналдық меншікке келіп түскен қараусыз қалған жануарларды есепке алу, бағалау, сақтау және пайдалану</w:t>
      </w:r>
    </w:p>
    <w:bookmarkEnd w:id="4"/>
    <w:bookmarkStart w:name="z13" w:id="5"/>
    <w:p>
      <w:pPr>
        <w:spacing w:after="0"/>
        <w:ind w:left="0"/>
        <w:jc w:val="both"/>
      </w:pPr>
      <w:r>
        <w:rPr>
          <w:rFonts w:ascii="Times New Roman"/>
          <w:b w:val="false"/>
          <w:i w:val="false"/>
          <w:color w:val="000000"/>
          <w:sz w:val="28"/>
        </w:rPr>
        <w:t xml:space="preserve">      3. 
Қалалық коммуналдық меншікке түскен жануарларды одан әрі пайдалану үшін оларды қалалық коммуналдық мүліктер тізбесіне енгізу және бағалау жүргізіледі. Бағалау жүзеге асырылғаннан кейін жануарлар қалалық әкімдіктің қаулысы негізінде тиісті әкім аппаратының теңгеріміне бекітіледі. </w:t>
      </w:r>
      <w:r>
        <w:br/>
      </w:r>
      <w:r>
        <w:rPr>
          <w:rFonts w:ascii="Times New Roman"/>
          <w:b w:val="false"/>
          <w:i w:val="false"/>
          <w:color w:val="000000"/>
          <w:sz w:val="28"/>
        </w:rPr>
        <w:t>
</w:t>
      </w:r>
      <w:r>
        <w:rPr>
          <w:rFonts w:ascii="Times New Roman"/>
          <w:b w:val="false"/>
          <w:i w:val="false"/>
          <w:color w:val="000000"/>
          <w:sz w:val="28"/>
        </w:rPr>
        <w:t>
      Тізбеге енгізу және бағалау, сонымен қатар теңгерімге алу жұмыстары Қазақстан Республикасы Үкіметімен белгіленген тәртіппен мүлікті тізімдеу, бағалау және қабылдау-беру актісі (бұдан әрі - Тізімдеу актісі) негізінде жүргізіледі.</w:t>
      </w:r>
      <w:r>
        <w:br/>
      </w:r>
      <w:r>
        <w:rPr>
          <w:rFonts w:ascii="Times New Roman"/>
          <w:b w:val="false"/>
          <w:i w:val="false"/>
          <w:color w:val="000000"/>
          <w:sz w:val="28"/>
        </w:rPr>
        <w:t>
      4. 
</w:t>
      </w:r>
      <w:r>
        <w:rPr>
          <w:rFonts w:ascii="Times New Roman"/>
          <w:b w:val="false"/>
          <w:i w:val="false"/>
          <w:color w:val="000000"/>
          <w:sz w:val="28"/>
        </w:rPr>
        <w:t>
Жануарларды есепке алу, бағалау, сақтау және пайдалану шығындары жергілікті бюджет қаражаты есебінен жүзеге асырылады.</w:t>
      </w:r>
      <w:r>
        <w:br/>
      </w:r>
      <w:r>
        <w:rPr>
          <w:rFonts w:ascii="Times New Roman"/>
          <w:b w:val="false"/>
          <w:i w:val="false"/>
          <w:color w:val="000000"/>
          <w:sz w:val="28"/>
        </w:rPr>
        <w:t>
      5. 
</w:t>
      </w:r>
      <w:r>
        <w:rPr>
          <w:rFonts w:ascii="Times New Roman"/>
          <w:b w:val="false"/>
          <w:i w:val="false"/>
          <w:color w:val="000000"/>
          <w:sz w:val="28"/>
        </w:rPr>
        <w:t>
Қалалық коммуналдық меншікке келіп түскен жануарлар олардың уақытша күтімге алу үшін жергілікті атқарушы орган анықтаған жеке немесе заңды тұлғаларға "Қалалық тұрғын үй-коммуналдық шаруашылығы, жолаушыдар көлігі және автокөлік жолдары бөлімі" мемлекеттік мекемесімен (бұдан әрі - Мекеме) жасалған келісім-шарт негізінде бекітіледі.</w:t>
      </w:r>
      <w:r>
        <w:br/>
      </w:r>
      <w:r>
        <w:rPr>
          <w:rFonts w:ascii="Times New Roman"/>
          <w:b w:val="false"/>
          <w:i w:val="false"/>
          <w:color w:val="000000"/>
          <w:sz w:val="28"/>
        </w:rPr>
        <w:t>
      6. 
</w:t>
      </w:r>
      <w:r>
        <w:rPr>
          <w:rFonts w:ascii="Times New Roman"/>
          <w:b w:val="false"/>
          <w:i w:val="false"/>
          <w:color w:val="000000"/>
          <w:sz w:val="28"/>
        </w:rPr>
        <w:t>
Жануарларды уақытша күтімге алатын тұлғаларды анықтау кезінде жануарларды күтімге алу үшін қажетті жағдайы болуы ескеріледі.</w:t>
      </w:r>
      <w:r>
        <w:br/>
      </w:r>
      <w:r>
        <w:rPr>
          <w:rFonts w:ascii="Times New Roman"/>
          <w:b w:val="false"/>
          <w:i w:val="false"/>
          <w:color w:val="000000"/>
          <w:sz w:val="28"/>
        </w:rPr>
        <w:t>
      7. 
</w:t>
      </w:r>
      <w:r>
        <w:rPr>
          <w:rFonts w:ascii="Times New Roman"/>
          <w:b w:val="false"/>
          <w:i w:val="false"/>
          <w:color w:val="000000"/>
          <w:sz w:val="28"/>
        </w:rPr>
        <w:t>
Жануарлар бағу және пайдалануға берілген тұлғалар, жануарлардың өлім-жітімі мен іске жарамай қалғаны үшін бұған кінәсі болған кезде ғана және сол жануарлардың шекті құны мөлшерінде жауапты болады.</w:t>
      </w:r>
      <w:r>
        <w:br/>
      </w:r>
      <w:r>
        <w:rPr>
          <w:rFonts w:ascii="Times New Roman"/>
          <w:b w:val="false"/>
          <w:i w:val="false"/>
          <w:color w:val="000000"/>
          <w:sz w:val="28"/>
        </w:rPr>
        <w:t>
      8. 
</w:t>
      </w:r>
      <w:r>
        <w:rPr>
          <w:rFonts w:ascii="Times New Roman"/>
          <w:b w:val="false"/>
          <w:i w:val="false"/>
          <w:color w:val="000000"/>
          <w:sz w:val="28"/>
        </w:rPr>
        <w:t>
Қалалық коммуналдық меншікке түскен жануарлар Қазақстан Республикасының қолданыстағы заңнамаларына сәйкес пайдаланылады.</w:t>
      </w:r>
      <w:r>
        <w:br/>
      </w:r>
      <w:r>
        <w:rPr>
          <w:rFonts w:ascii="Times New Roman"/>
          <w:b w:val="false"/>
          <w:i w:val="false"/>
          <w:color w:val="000000"/>
          <w:sz w:val="28"/>
        </w:rPr>
        <w:t>
      9. 
</w:t>
      </w:r>
      <w:r>
        <w:rPr>
          <w:rFonts w:ascii="Times New Roman"/>
          <w:b w:val="false"/>
          <w:i w:val="false"/>
          <w:color w:val="000000"/>
          <w:sz w:val="28"/>
        </w:rPr>
        <w:t xml:space="preserve">
Қалалық коммуналдық меншікке түскен жануарларды одан әрі пайдалану тәсілін әрбір нақты жағдайда қалалық әкімдіктің қаулысымен құрылған жұмысшы комиссиясы (бұдан әрі - Комиссия) уақытша күтімдегі мерзім ішінде шешеді. </w:t>
      </w:r>
      <w:r>
        <w:br/>
      </w:r>
      <w:r>
        <w:rPr>
          <w:rFonts w:ascii="Times New Roman"/>
          <w:b w:val="false"/>
          <w:i w:val="false"/>
          <w:color w:val="000000"/>
          <w:sz w:val="28"/>
        </w:rPr>
        <w:t>
</w:t>
      </w:r>
      <w:r>
        <w:rPr>
          <w:rFonts w:ascii="Times New Roman"/>
          <w:b w:val="false"/>
          <w:i w:val="false"/>
          <w:color w:val="000000"/>
          <w:sz w:val="28"/>
        </w:rPr>
        <w:t>
      Комиссия шешімі хаттамамен рәсімделеді.</w:t>
      </w:r>
    </w:p>
    <w:bookmarkEnd w:id="5"/>
    <w:bookmarkStart w:name="z22" w:id="6"/>
    <w:p>
      <w:pPr>
        <w:spacing w:after="0"/>
        <w:ind w:left="0"/>
        <w:jc w:val="left"/>
      </w:pPr>
      <w:r>
        <w:rPr>
          <w:rFonts w:ascii="Times New Roman"/>
          <w:b/>
          <w:i w:val="false"/>
          <w:color w:val="000000"/>
        </w:rPr>
        <w:t xml:space="preserve"> 
3. Жануарларды бұрынғы меншік иесіне қайтару тәртібі</w:t>
      </w:r>
    </w:p>
    <w:bookmarkEnd w:id="6"/>
    <w:bookmarkStart w:name="z23" w:id="7"/>
    <w:p>
      <w:pPr>
        <w:spacing w:after="0"/>
        <w:ind w:left="0"/>
        <w:jc w:val="both"/>
      </w:pPr>
      <w:r>
        <w:rPr>
          <w:rFonts w:ascii="Times New Roman"/>
          <w:b w:val="false"/>
          <w:i w:val="false"/>
          <w:color w:val="000000"/>
          <w:sz w:val="28"/>
        </w:rPr>
        <w:t>      10. 
Жануарлар мемлекет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қаланың тиісті жергілікті атқарушы органымен келісім бойынша айқындалатын шарттармен, ал келісімге қол жеткізілмеген кезде сот тәртібімен оларды өзіне қайтарып беруді талап етуге құқылы.</w:t>
      </w:r>
    </w:p>
    <w:bookmarkEnd w:id="7"/>
    <w:bookmarkStart w:name="z24" w:id="8"/>
    <w:p>
      <w:pPr>
        <w:spacing w:after="0"/>
        <w:ind w:left="0"/>
        <w:jc w:val="left"/>
      </w:pPr>
      <w:r>
        <w:rPr>
          <w:rFonts w:ascii="Times New Roman"/>
          <w:b/>
          <w:i w:val="false"/>
          <w:color w:val="000000"/>
        </w:rPr>
        <w:t xml:space="preserve"> 
4. Қорытынды ережелер</w:t>
      </w:r>
    </w:p>
    <w:bookmarkEnd w:id="8"/>
    <w:bookmarkStart w:name="z25" w:id="9"/>
    <w:p>
      <w:pPr>
        <w:spacing w:after="0"/>
        <w:ind w:left="0"/>
        <w:jc w:val="both"/>
      </w:pPr>
      <w:r>
        <w:rPr>
          <w:rFonts w:ascii="Times New Roman"/>
          <w:b w:val="false"/>
          <w:i w:val="false"/>
          <w:color w:val="000000"/>
          <w:sz w:val="28"/>
        </w:rPr>
        <w:t>      11. 
Жануарларды сатудан түскен қаражат заңнамада белгіленген тәртіппен жергілікті бюджет кірісіне толық есептеледі.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