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0488" w14:textId="3810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Атырау облысы Исатай ауданы әкімдігінің 2015 жылғы 02 сәуірдегі № 63 қаулысы. Атырау облысының Әділет департаментінде 2015 жылғы 08 сәуірде № 3152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18-бабы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 іске асыру жөніндегі шаралар туралы" Қазақстан Республикасы Премьер-Министрінің 2011 жылғы 18 сәуірдегі </w:t>
      </w:r>
      <w:r>
        <w:rPr>
          <w:rFonts w:ascii="Times New Roman"/>
          <w:b w:val="false"/>
          <w:i w:val="false"/>
          <w:color w:val="000000"/>
          <w:sz w:val="28"/>
        </w:rPr>
        <w:t>өкіміне</w:t>
      </w:r>
      <w:r>
        <w:rPr>
          <w:rFonts w:ascii="Times New Roman"/>
          <w:b w:val="false"/>
          <w:i w:val="false"/>
          <w:color w:val="000000"/>
          <w:sz w:val="28"/>
        </w:rPr>
        <w:t xml:space="preserve"> сәйкес, Исатай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А.Қ. Қуанышкереевке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"Коммуналдық меншікке келіп түскен қараусыз қалған жануарларды пайдалану қағидасын бекіту туралы" Исатай ауданы әкімдігінің 2014 жылғы 26 мамырдағы № 83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2926 тіркелген, 2014 жылғы 19 маусымда "Нарын таңы" газетінде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 2015 жылғы 2 сәуірдегі № 63 қаулысымен бекітілген</w:t>
            </w:r>
          </w:p>
        </w:tc>
      </w:tr>
    </w:tbl>
    <w:bookmarkStart w:name="z11" w:id="0"/>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"Мемлекеттiк мүлiк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 </w:t>
      </w:r>
      <w:r>
        <w:br/>
      </w:r>
      <w:r>
        <w:rPr>
          <w:rFonts w:ascii="Times New Roman"/>
          <w:b w:val="false"/>
          <w:i w:val="false"/>
          <w:color w:val="000000"/>
          <w:sz w:val="28"/>
        </w:rPr>
        <w:t xml:space="preserve">
      2. </w:t>
      </w:r>
      <w:r>
        <w:rPr>
          <w:rFonts w:ascii="Times New Roman"/>
          <w:b w:val="false"/>
          <w:i w:val="false"/>
          <w:color w:val="000000"/>
          <w:sz w:val="28"/>
        </w:rPr>
        <w:t xml:space="preserve"> Егер жұмыс малы мен ірі қараны ұстап алғаны туралы мәлімделген кезден бастап алты ай ішінде және басқа үй жануарлары жөнінде – екі ай ішінде олардың меншік иесі табылмаса және оларға өзінің құқығы туралы мәлімдемесе, бұл жануарларға меншік құқығы жануарларды баққан және пайдаланған адамға көшеді.</w:t>
      </w:r>
      <w:r>
        <w:br/>
      </w:r>
      <w:r>
        <w:rPr>
          <w:rFonts w:ascii="Times New Roman"/>
          <w:b w:val="false"/>
          <w:i w:val="false"/>
          <w:color w:val="000000"/>
          <w:sz w:val="28"/>
        </w:rPr>
        <w:t xml:space="preserve">
      3. </w:t>
      </w:r>
      <w:r>
        <w:rPr>
          <w:rFonts w:ascii="Times New Roman"/>
          <w:b w:val="false"/>
          <w:i w:val="false"/>
          <w:color w:val="000000"/>
          <w:sz w:val="28"/>
        </w:rPr>
        <w:t xml:space="preserve"> Бұл адам бағуында болған жануарларды меншігіне алудан бас тартқан жағдайда олар коммуналдық меншікке түседі.</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bookmarkEnd w:id="2"/>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xml:space="preserve">
      5. </w:t>
      </w:r>
      <w:r>
        <w:rPr>
          <w:rFonts w:ascii="Times New Roman"/>
          <w:b w:val="false"/>
          <w:i w:val="false"/>
          <w:color w:val="000000"/>
          <w:sz w:val="28"/>
        </w:rPr>
        <w:t xml:space="preserve">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"Исатай аудандық экономика және қаржы бөлімі" мемлекеттік мекемесімен жасалған келісім-шарт негізінде бекітіледі. </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 </w:t>
      </w:r>
      <w:r>
        <w:br/>
      </w:r>
      <w:r>
        <w:rPr>
          <w:rFonts w:ascii="Times New Roman"/>
          <w:b w:val="false"/>
          <w:i w:val="false"/>
          <w:color w:val="000000"/>
          <w:sz w:val="28"/>
        </w:rPr>
        <w:t xml:space="preserve">
      9. </w:t>
      </w:r>
      <w:r>
        <w:rPr>
          <w:rFonts w:ascii="Times New Roman"/>
          <w:b w:val="false"/>
          <w:i w:val="false"/>
          <w:color w:val="000000"/>
          <w:sz w:val="28"/>
        </w:rPr>
        <w:t xml:space="preserve"> Аудандық коммуналдық меншікке түскен жануарлар Қазақстан Республикасының қолданыстағы заңнамаларға сәйкес пайдаланылады. </w:t>
      </w:r>
      <w:r>
        <w:br/>
      </w:r>
      <w:r>
        <w:rPr>
          <w:rFonts w:ascii="Times New Roman"/>
          <w:b w:val="false"/>
          <w:i w:val="false"/>
          <w:color w:val="000000"/>
          <w:sz w:val="28"/>
        </w:rPr>
        <w:t xml:space="preserve">
      10. </w:t>
      </w:r>
      <w:r>
        <w:rPr>
          <w:rFonts w:ascii="Times New Roman"/>
          <w:b w:val="false"/>
          <w:i w:val="false"/>
          <w:color w:val="000000"/>
          <w:sz w:val="28"/>
        </w:rPr>
        <w:t xml:space="preserve">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 </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Жануарларды бұрынғы меншік иесіне қайтару тәртібі</w:t>
      </w:r>
    </w:p>
    <w:bookmarkEnd w:id="3"/>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Қорытынды ережелер</w:t>
      </w:r>
    </w:p>
    <w:bookmarkEnd w:id="4"/>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Жануарларды сатудан түскен қаражат заңнамада белгіленген тәртіппен жергілікті бюджет кірісіне толық есептеледі.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Атырау облысы Исатай ауданы әкімдігінің 08.07.2015 № </w:t>
      </w:r>
      <w:r>
        <w:rPr>
          <w:rFonts w:ascii="Times New Roman"/>
          <w:b w:val="false"/>
          <w:i w:val="false"/>
          <w:color w:val="ff0000"/>
          <w:sz w:val="28"/>
        </w:rPr>
        <w:t>118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