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b036" w14:textId="e96b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 аппаратының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мәслихатының 2015 жылғы 16 қыркүйектегі № 304-V шешімі. Атырау облысының Әділет департаментінде 2015 жылғы 26 қазанда № 3323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аудандық мәслихатының 13.01.2016 № </w:t>
      </w:r>
      <w:r>
        <w:rPr>
          <w:rFonts w:ascii="Times New Roman"/>
          <w:b w:val="false"/>
          <w:i w:val="false"/>
          <w:color w:val="ff0000"/>
          <w:sz w:val="28"/>
        </w:rPr>
        <w:t>342-V</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 Президентінің 2000 жылғы 21 қаңтардағы № 327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27-тармағына</w:t>
      </w:r>
      <w:r>
        <w:rPr>
          <w:rFonts w:ascii="Times New Roman"/>
          <w:b w:val="false"/>
          <w:i w:val="false"/>
          <w:color w:val="000000"/>
          <w:sz w:val="28"/>
        </w:rPr>
        <w:t xml:space="preserve">, "Б" корпусы мемлекеттік әкімшілік қызметшілерінің қызметін жыл сайынғы бағалаудың үлгілік әдістемесін бекіту туралы" Қазақстан Республикасының Мемлекеттік қызмет істері және сыбайлас жемқорлыққа қарсы іс-қимыл агенттігі Төрағасының 2014 жылғы 29 желтоқсандағы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10130 болып тіркелді, 2015 жылғы 20 наурызда "Әділет" ақпараттық-құқықтық жүйесінде жарияланды) сәйкес Индер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Индер аудандық мәслихаты аппаратының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орындалуына бақылау жасау Индер аудандық мәслихаты аппаратының басшысы Г. Қабиеваға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мемлекеттiк тiркелген күннен бастап күшiне енедi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br/>
            </w:r>
            <w:r>
              <w:rPr>
                <w:rFonts w:ascii="Times New Roman"/>
                <w:b w:val="false"/>
                <w:i/>
                <w:color w:val="000000"/>
                <w:sz w:val="20"/>
              </w:rPr>
              <w:t>ХХХІІ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Зайдекенов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2015 жылғы "16"қыркүйектегі № 304-V шешімімен бекітілген</w:t>
            </w:r>
          </w:p>
        </w:tc>
      </w:tr>
    </w:tbl>
    <w:bookmarkStart w:name="z6" w:id="0"/>
    <w:p>
      <w:pPr>
        <w:spacing w:after="0"/>
        <w:ind w:left="0"/>
        <w:jc w:val="left"/>
      </w:pPr>
      <w:r>
        <w:rPr>
          <w:rFonts w:ascii="Times New Roman"/>
          <w:b/>
          <w:i w:val="false"/>
          <w:color w:val="000000"/>
        </w:rPr>
        <w:t xml:space="preserve"> Индер аудандық мәслихаты аппаратының "Б" корпусы мемлекеттік әкімшілік қызметшілерінің қызметін жыл сайынғы бағалаудың әдістемесі</w:t>
      </w:r>
    </w:p>
    <w:bookmarkEnd w:id="0"/>
    <w:bookmarkStart w:name="z12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Индер аудандық мәслихаты аппаратының "Б" корпусы мемлекеттік әкімшілік қызметшілерінің қызметін жыл сайынғы бағалаудың әдістемесі (бұдан әрі-Әдістеме) Қазақстан Республикасы Президентінің 2000 жылғы 21 қаңтардағы </w:t>
      </w:r>
      <w:r>
        <w:rPr>
          <w:rFonts w:ascii="Times New Roman"/>
          <w:b w:val="false"/>
          <w:i w:val="false"/>
          <w:color w:val="000000"/>
          <w:sz w:val="28"/>
        </w:rPr>
        <w:t>№ 327</w:t>
      </w:r>
      <w:r>
        <w:rPr>
          <w:rFonts w:ascii="Times New Roman"/>
          <w:b w:val="false"/>
          <w:i w:val="false"/>
          <w:color w:val="000000"/>
          <w:sz w:val="28"/>
        </w:rPr>
        <w:t xml:space="preserve">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Индер аудандық мәслихатының аппаратына қарасты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3.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Қызметшілерді бағалау мыналардан қосылады:</w:t>
      </w:r>
      <w:r>
        <w:br/>
      </w:r>
      <w:r>
        <w:rPr>
          <w:rFonts w:ascii="Times New Roman"/>
          <w:b w:val="false"/>
          <w:i w:val="false"/>
          <w:color w:val="000000"/>
          <w:sz w:val="28"/>
        </w:rPr>
        <w:t xml:space="preserve">
      1) </w:t>
      </w:r>
      <w:r>
        <w:rPr>
          <w:rFonts w:ascii="Times New Roman"/>
          <w:b w:val="false"/>
          <w:i w:val="false"/>
          <w:color w:val="000000"/>
          <w:sz w:val="28"/>
        </w:rPr>
        <w:t xml:space="preserve"> қызметшінің тікелей басшысының бағалауы;</w:t>
      </w:r>
      <w:r>
        <w:br/>
      </w:r>
      <w:r>
        <w:rPr>
          <w:rFonts w:ascii="Times New Roman"/>
          <w:b w:val="false"/>
          <w:i w:val="false"/>
          <w:color w:val="000000"/>
          <w:sz w:val="28"/>
        </w:rPr>
        <w:t xml:space="preserve">
      2) </w:t>
      </w:r>
      <w:r>
        <w:rPr>
          <w:rFonts w:ascii="Times New Roman"/>
          <w:b w:val="false"/>
          <w:i w:val="false"/>
          <w:color w:val="000000"/>
          <w:sz w:val="28"/>
        </w:rPr>
        <w:t xml:space="preserve">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6.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7.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8. </w:t>
      </w:r>
      <w:r>
        <w:rPr>
          <w:rFonts w:ascii="Times New Roman"/>
          <w:b w:val="false"/>
          <w:i w:val="false"/>
          <w:color w:val="000000"/>
          <w:sz w:val="28"/>
        </w:rPr>
        <w:t xml:space="preserve"> Қызметшінің қорытынды бағасын тұрақты жұмыс істейтін Индер аудандық мәслихаты аппаратының "Б" корпусы мемлекеттік әкімшілік қызметшілерінің қызметін жыл сайынғы бағалау комиссиясы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xml:space="preserve">
      9. </w:t>
      </w:r>
      <w:r>
        <w:rPr>
          <w:rFonts w:ascii="Times New Roman"/>
          <w:b w:val="false"/>
          <w:i w:val="false"/>
          <w:color w:val="000000"/>
          <w:sz w:val="28"/>
        </w:rPr>
        <w:t xml:space="preserve">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болып Индер аудандық мәслихатының хатшысы табылады.</w:t>
      </w:r>
      <w:r>
        <w:br/>
      </w:r>
      <w:r>
        <w:rPr>
          <w:rFonts w:ascii="Times New Roman"/>
          <w:b w:val="false"/>
          <w:i w:val="false"/>
          <w:color w:val="000000"/>
          <w:sz w:val="28"/>
        </w:rPr>
        <w:t>
      </w:t>
      </w:r>
      <w:r>
        <w:rPr>
          <w:rFonts w:ascii="Times New Roman"/>
          <w:b w:val="false"/>
          <w:i w:val="false"/>
          <w:color w:val="000000"/>
          <w:sz w:val="28"/>
        </w:rPr>
        <w:t>Комиссия хатшысы Индер аудандық мәслихаты аппаратының кадр қызметінің қызметкері болып табылады (бұдан әрі - Комиссия Хатшысы).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3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 xml:space="preserve">Комиссия Хатшысы бағаланатын қызметшіге, сондай-ақ осы Әдістеменің </w:t>
      </w:r>
      <w:r>
        <w:rPr>
          <w:rFonts w:ascii="Times New Roman"/>
          <w:b w:val="false"/>
          <w:i w:val="false"/>
          <w:color w:val="000000"/>
          <w:sz w:val="28"/>
        </w:rPr>
        <w:t>4 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141"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Комиссия Хатшысы және қызметшінің тікелей басшы танысудан бас тарту туралы еркін нұсқада акт жасайды.</w:t>
      </w:r>
      <w:r>
        <w:br/>
      </w:r>
      <w:r>
        <w:rPr>
          <w:rFonts w:ascii="Times New Roman"/>
          <w:b w:val="false"/>
          <w:i w:val="false"/>
          <w:color w:val="000000"/>
          <w:sz w:val="28"/>
        </w:rPr>
        <w:t>
</w:t>
      </w:r>
    </w:p>
    <w:bookmarkStart w:name="z145"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Әдістемесінің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 </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15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a = b + c</w:t>
      </w:r>
      <w:r>
        <w:br/>
      </w:r>
      <w:r>
        <w:rPr>
          <w:rFonts w:ascii="Times New Roman"/>
          <w:b w:val="false"/>
          <w:i w:val="false"/>
          <w:color w:val="000000"/>
          <w:sz w:val="28"/>
        </w:rPr>
        <w:t>
      </w:t>
      </w:r>
      <w:r>
        <w:rPr>
          <w:rFonts w:ascii="Times New Roman"/>
          <w:b w:val="false"/>
          <w:i w:val="false"/>
          <w:color w:val="000000"/>
          <w:sz w:val="28"/>
        </w:rPr>
        <w:t>a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 xml:space="preserve">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балдан жоғары – "тиімді".</w:t>
      </w:r>
      <w:r>
        <w:br/>
      </w:r>
      <w:r>
        <w:rPr>
          <w:rFonts w:ascii="Times New Roman"/>
          <w:b w:val="false"/>
          <w:i w:val="false"/>
          <w:color w:val="000000"/>
          <w:sz w:val="28"/>
        </w:rPr>
        <w:t>
</w:t>
      </w:r>
    </w:p>
    <w:bookmarkStart w:name="z53"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Комиссия Хатшысы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 құжаттарды:</w:t>
      </w:r>
      <w:r>
        <w:br/>
      </w:r>
      <w:r>
        <w:rPr>
          <w:rFonts w:ascii="Times New Roman"/>
          <w:b w:val="false"/>
          <w:i w:val="false"/>
          <w:color w:val="000000"/>
          <w:sz w:val="28"/>
        </w:rPr>
        <w:t xml:space="preserve">
      1) </w:t>
      </w:r>
      <w:r>
        <w:rPr>
          <w:rFonts w:ascii="Times New Roman"/>
          <w:b w:val="false"/>
          <w:i w:val="false"/>
          <w:color w:val="000000"/>
          <w:sz w:val="28"/>
        </w:rPr>
        <w:t xml:space="preserve"> толтырылған тікелей басшының бағалау парағын;</w:t>
      </w:r>
      <w:r>
        <w:br/>
      </w:r>
      <w:r>
        <w:rPr>
          <w:rFonts w:ascii="Times New Roman"/>
          <w:b w:val="false"/>
          <w:i w:val="false"/>
          <w:color w:val="000000"/>
          <w:sz w:val="28"/>
        </w:rPr>
        <w:t xml:space="preserve">
      2) </w:t>
      </w:r>
      <w:r>
        <w:rPr>
          <w:rFonts w:ascii="Times New Roman"/>
          <w:b w:val="false"/>
          <w:i w:val="false"/>
          <w:color w:val="000000"/>
          <w:sz w:val="28"/>
        </w:rPr>
        <w:t xml:space="preserve"> толтырылған айналмалы бағалау парағын;</w:t>
      </w:r>
      <w:r>
        <w:br/>
      </w:r>
      <w:r>
        <w:rPr>
          <w:rFonts w:ascii="Times New Roman"/>
          <w:b w:val="false"/>
          <w:i w:val="false"/>
          <w:color w:val="000000"/>
          <w:sz w:val="28"/>
        </w:rPr>
        <w:t xml:space="preserve">
      3) </w:t>
      </w:r>
      <w:r>
        <w:rPr>
          <w:rFonts w:ascii="Times New Roman"/>
          <w:b w:val="false"/>
          <w:i w:val="false"/>
          <w:color w:val="000000"/>
          <w:sz w:val="28"/>
        </w:rPr>
        <w:t xml:space="preserve"> қызметшінің лауазымдық нұсқаулығын;</w:t>
      </w:r>
      <w:r>
        <w:br/>
      </w:r>
      <w:r>
        <w:rPr>
          <w:rFonts w:ascii="Times New Roman"/>
          <w:b w:val="false"/>
          <w:i w:val="false"/>
          <w:color w:val="000000"/>
          <w:sz w:val="28"/>
        </w:rPr>
        <w:t xml:space="preserve">
      4) </w:t>
      </w:r>
      <w:r>
        <w:rPr>
          <w:rFonts w:ascii="Times New Roman"/>
          <w:b w:val="false"/>
          <w:i w:val="false"/>
          <w:color w:val="000000"/>
          <w:sz w:val="28"/>
        </w:rPr>
        <w:t xml:space="preserve">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xml:space="preserve">
      1) </w:t>
      </w:r>
      <w:r>
        <w:rPr>
          <w:rFonts w:ascii="Times New Roman"/>
          <w:b w:val="false"/>
          <w:i w:val="false"/>
          <w:color w:val="000000"/>
          <w:sz w:val="28"/>
        </w:rPr>
        <w:t xml:space="preserve"> бағалау нәтижелерін бекітеді;</w:t>
      </w:r>
      <w:r>
        <w:br/>
      </w:r>
      <w:r>
        <w:rPr>
          <w:rFonts w:ascii="Times New Roman"/>
          <w:b w:val="false"/>
          <w:i w:val="false"/>
          <w:color w:val="000000"/>
          <w:sz w:val="28"/>
        </w:rPr>
        <w:t xml:space="preserve">
      2) </w:t>
      </w:r>
      <w:r>
        <w:rPr>
          <w:rFonts w:ascii="Times New Roman"/>
          <w:b w:val="false"/>
          <w:i w:val="false"/>
          <w:color w:val="000000"/>
          <w:sz w:val="28"/>
        </w:rPr>
        <w:t xml:space="preserve">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xml:space="preserve">
      1) </w:t>
      </w:r>
      <w:r>
        <w:rPr>
          <w:rFonts w:ascii="Times New Roman"/>
          <w:b w:val="false"/>
          <w:i w:val="false"/>
          <w:color w:val="000000"/>
          <w:sz w:val="28"/>
        </w:rPr>
        <w:t xml:space="preserve">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xml:space="preserve">
      2) </w:t>
      </w:r>
      <w:r>
        <w:rPr>
          <w:rFonts w:ascii="Times New Roman"/>
          <w:b w:val="false"/>
          <w:i w:val="false"/>
          <w:color w:val="000000"/>
          <w:sz w:val="28"/>
        </w:rPr>
        <w:t xml:space="preserve">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72"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Комиссия шешіміне қызметшінің мемлекеттік қызмет істері және сыбайлас жемқорлыққа қарсы іс–қимыл жөніндегі уәкілетті органына немесе Қазақстан Республикасының Мемлекеттік қызмет істері және сыбайлас жемқорлыққа қарсы іс-қимыл Агенттігінің Атырау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25. </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Атырау облысы бойынша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26.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Қазақстан Республикасы Мемлекеттік қызмет істері және сыбайлас жемқорлыққа қарсы іс-қимыл Агенттігінің Атырау облысы бойынша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 аппаратының "Б" корпусы мемлекеттік әкімшілік қызметшілерінің қызметін жыл сайынғы бағалаудың әдістемесіне 1-қосымша</w:t>
            </w:r>
          </w:p>
        </w:tc>
      </w:tr>
    </w:tbl>
    <w:bookmarkStart w:name="z181"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171"/>
        <w:gridCol w:w="5410"/>
        <w:gridCol w:w="2548"/>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БАРЛЫҒЫ (барлық бағалардың бағасы)</w:t>
      </w:r>
      <w:r>
        <w:br/>
      </w:r>
      <w:r>
        <w:rPr>
          <w:rFonts w:ascii="Times New Roman"/>
          <w:b w:val="false"/>
          <w:i w:val="false"/>
          <w:color w:val="000000"/>
          <w:sz w:val="28"/>
        </w:rPr>
        <w:t>
      </w:t>
      </w:r>
      <w:r>
        <w:rPr>
          <w:rFonts w:ascii="Times New Roman"/>
          <w:b w:val="false"/>
          <w:i w:val="false"/>
          <w:color w:val="000000"/>
          <w:sz w:val="28"/>
        </w:rPr>
        <w:t>Таныстым: Тікелей басшы</w:t>
      </w:r>
      <w:r>
        <w:br/>
      </w:r>
      <w:r>
        <w:rPr>
          <w:rFonts w:ascii="Times New Roman"/>
          <w:b w:val="false"/>
          <w:i w:val="false"/>
          <w:color w:val="000000"/>
          <w:sz w:val="28"/>
        </w:rPr>
        <w:t>
      </w:t>
      </w:r>
      <w:r>
        <w:rPr>
          <w:rFonts w:ascii="Times New Roman"/>
          <w:b w:val="false"/>
          <w:i w:val="false"/>
          <w:color w:val="000000"/>
          <w:sz w:val="28"/>
        </w:rPr>
        <w:t>Қызметші Т.А.Ә. (бар болған жағдайда)____</w:t>
      </w:r>
      <w:r>
        <w:br/>
      </w:r>
      <w:r>
        <w:rPr>
          <w:rFonts w:ascii="Times New Roman"/>
          <w:b w:val="false"/>
          <w:i w:val="false"/>
          <w:color w:val="000000"/>
          <w:sz w:val="28"/>
        </w:rPr>
        <w:t>
      </w:t>
      </w:r>
      <w:r>
        <w:rPr>
          <w:rFonts w:ascii="Times New Roman"/>
          <w:b w:val="false"/>
          <w:i w:val="false"/>
          <w:color w:val="000000"/>
          <w:sz w:val="28"/>
        </w:rPr>
        <w:t>Т.А.Ә.(бар болған жағдайда)_______ күні___________________________</w:t>
      </w:r>
      <w:r>
        <w:br/>
      </w:r>
      <w:r>
        <w:rPr>
          <w:rFonts w:ascii="Times New Roman"/>
          <w:b w:val="false"/>
          <w:i w:val="false"/>
          <w:color w:val="000000"/>
          <w:sz w:val="28"/>
        </w:rPr>
        <w:t>
      </w:t>
      </w:r>
      <w:r>
        <w:rPr>
          <w:rFonts w:ascii="Times New Roman"/>
          <w:b w:val="false"/>
          <w:i w:val="false"/>
          <w:color w:val="000000"/>
          <w:sz w:val="28"/>
        </w:rPr>
        <w:t>күні_____________________________ қолы__________________________</w:t>
      </w:r>
      <w:r>
        <w:br/>
      </w:r>
      <w:r>
        <w:rPr>
          <w:rFonts w:ascii="Times New Roman"/>
          <w:b w:val="false"/>
          <w:i w:val="false"/>
          <w:color w:val="000000"/>
          <w:sz w:val="28"/>
        </w:rPr>
        <w:t>
      </w:t>
      </w:r>
      <w:r>
        <w:rPr>
          <w:rFonts w:ascii="Times New Roman"/>
          <w:b w:val="false"/>
          <w:i w:val="false"/>
          <w:color w:val="000000"/>
          <w:sz w:val="28"/>
        </w:rPr>
        <w:t>қолы_____________________________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 аппаратының "Б" корпусы мемлекеттік әкімшілік қызметшілерінің қызметін жыл сайынғы бағалаудың әдістемесіне 2-қосымша</w:t>
            </w:r>
          </w:p>
        </w:tc>
      </w:tr>
    </w:tbl>
    <w:bookmarkStart w:name="z196"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 А. Ә. (бар болған жағдайда): ________________________ </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7"/>
        <w:gridCol w:w="4567"/>
        <w:gridCol w:w="4131"/>
        <w:gridCol w:w="1945"/>
      </w:tblGrid>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р/н</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 аппаратының "Б" корпусы мемлекеттік әкімшілік қызметшілерінің қызметін жыл сайынғы бағалаудың әдістемесіне 3-қосымша</w:t>
            </w:r>
          </w:p>
        </w:tc>
      </w:tr>
    </w:tbl>
    <w:bookmarkStart w:name="z209" w:id="10"/>
    <w:p>
      <w:pPr>
        <w:spacing w:after="0"/>
        <w:ind w:left="0"/>
        <w:jc w:val="left"/>
      </w:pPr>
      <w:r>
        <w:rPr>
          <w:rFonts w:ascii="Times New Roman"/>
          <w:b/>
          <w:i w:val="false"/>
          <w:color w:val="000000"/>
        </w:rPr>
        <w:t xml:space="preserve"> Бағалау жөніндегі комиссия отырысының хаттамасы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292"/>
        <w:gridCol w:w="2199"/>
        <w:gridCol w:w="1411"/>
        <w:gridCol w:w="1412"/>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р/р</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(бар болған жағдайда)</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 Күні: _________________</w:t>
      </w:r>
      <w:r>
        <w:br/>
      </w:r>
      <w:r>
        <w:rPr>
          <w:rFonts w:ascii="Times New Roman"/>
          <w:b w:val="false"/>
          <w:i w:val="false"/>
          <w:color w:val="000000"/>
          <w:sz w:val="28"/>
        </w:rPr>
        <w:t>
      </w:t>
      </w:r>
      <w:r>
        <w:rPr>
          <w:rFonts w:ascii="Times New Roman"/>
          <w:b w:val="false"/>
          <w:i w:val="false"/>
          <w:color w:val="000000"/>
          <w:sz w:val="28"/>
        </w:rPr>
        <w:t>(Т.А. 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