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6c32" w14:textId="1fe6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2014 жылғы 11 желтоқсандағы № 34/258-V "2015-2017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2015 жылғы 21 қаңтардағы № 35/284-V шешімі. Оңтүстік Қазақстан облысының Әділет департаментінде 2015 жылғы 22 қаңтарда № 2969 болып тіркелді. Қолданылу мерзімінің аяқталуына байланысты күші жойылды - (Оңтүстік Қазақстан облыстық мәслихатының 2016 жылғы 11 қаңтардағы № 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11.01.2016 № 23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2919-нөмірмен тіркелген, 2014 жылғы 22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2015-2017 жылдарға арналған облыстық бюджеті тиісінше 1, 2 және 3-қосымшаларға сәйкес, оның ішінде 2015 жылға мынадай көлемде бекітілсін:</w:t>
      </w:r>
      <w:r>
        <w:br/>
      </w:r>
      <w:r>
        <w:rPr>
          <w:rFonts w:ascii="Times New Roman"/>
          <w:b w:val="false"/>
          <w:i w:val="false"/>
          <w:color w:val="000000"/>
          <w:sz w:val="28"/>
        </w:rPr>
        <w:t>
      1) кiрiстер – 412 419 816 мың теңге, оның iшiнде:</w:t>
      </w:r>
      <w:r>
        <w:br/>
      </w:r>
      <w:r>
        <w:rPr>
          <w:rFonts w:ascii="Times New Roman"/>
          <w:b w:val="false"/>
          <w:i w:val="false"/>
          <w:color w:val="000000"/>
          <w:sz w:val="28"/>
        </w:rPr>
        <w:t>
      салықтық түсiмдер – 15 761 213 мың теңге;</w:t>
      </w:r>
      <w:r>
        <w:br/>
      </w:r>
      <w:r>
        <w:rPr>
          <w:rFonts w:ascii="Times New Roman"/>
          <w:b w:val="false"/>
          <w:i w:val="false"/>
          <w:color w:val="000000"/>
          <w:sz w:val="28"/>
        </w:rPr>
        <w:t>
      салықтық емес түсiмдер – 126 287 мың теңге;</w:t>
      </w:r>
      <w:r>
        <w:br/>
      </w:r>
      <w:r>
        <w:rPr>
          <w:rFonts w:ascii="Times New Roman"/>
          <w:b w:val="false"/>
          <w:i w:val="false"/>
          <w:color w:val="000000"/>
          <w:sz w:val="28"/>
        </w:rPr>
        <w:t>
      негізгі капиталды сатудан түсетін түсімдер – 5 357 мың теңге;</w:t>
      </w:r>
      <w:r>
        <w:br/>
      </w:r>
      <w:r>
        <w:rPr>
          <w:rFonts w:ascii="Times New Roman"/>
          <w:b w:val="false"/>
          <w:i w:val="false"/>
          <w:color w:val="000000"/>
          <w:sz w:val="28"/>
        </w:rPr>
        <w:t>
      трансферттер түсiмi – 396 526 959 мың теңге;</w:t>
      </w:r>
      <w:r>
        <w:br/>
      </w:r>
      <w:r>
        <w:rPr>
          <w:rFonts w:ascii="Times New Roman"/>
          <w:b w:val="false"/>
          <w:i w:val="false"/>
          <w:color w:val="000000"/>
          <w:sz w:val="28"/>
        </w:rPr>
        <w:t>
      2) шығындар – 409 164 856 мың теңге;</w:t>
      </w:r>
      <w:r>
        <w:br/>
      </w:r>
      <w:r>
        <w:rPr>
          <w:rFonts w:ascii="Times New Roman"/>
          <w:b w:val="false"/>
          <w:i w:val="false"/>
          <w:color w:val="000000"/>
          <w:sz w:val="28"/>
        </w:rPr>
        <w:t>
      3) таза бюджеттiк кредиттеу – 6 099 425 мың теңге, оның ішінде:</w:t>
      </w:r>
      <w:r>
        <w:br/>
      </w:r>
      <w:r>
        <w:rPr>
          <w:rFonts w:ascii="Times New Roman"/>
          <w:b w:val="false"/>
          <w:i w:val="false"/>
          <w:color w:val="000000"/>
          <w:sz w:val="28"/>
        </w:rPr>
        <w:t>
      бюджеттік кредиттер – 7 338 808 мың теңге;</w:t>
      </w:r>
      <w:r>
        <w:br/>
      </w:r>
      <w:r>
        <w:rPr>
          <w:rFonts w:ascii="Times New Roman"/>
          <w:b w:val="false"/>
          <w:i w:val="false"/>
          <w:color w:val="000000"/>
          <w:sz w:val="28"/>
        </w:rPr>
        <w:t>
      бюджеттік кредиттерді өтеу – 1 239 383 мың теңге;</w:t>
      </w:r>
      <w:r>
        <w:br/>
      </w:r>
      <w:r>
        <w:rPr>
          <w:rFonts w:ascii="Times New Roman"/>
          <w:b w:val="false"/>
          <w:i w:val="false"/>
          <w:color w:val="000000"/>
          <w:sz w:val="28"/>
        </w:rPr>
        <w:t>
      4) қаржы активтерімен операциялар бойынша сальдо – 3 240 000 мың теңге, оның ішінде:</w:t>
      </w:r>
      <w:r>
        <w:br/>
      </w:r>
      <w:r>
        <w:rPr>
          <w:rFonts w:ascii="Times New Roman"/>
          <w:b w:val="false"/>
          <w:i w:val="false"/>
          <w:color w:val="000000"/>
          <w:sz w:val="28"/>
        </w:rPr>
        <w:t>
      қаржы активтерін сатып алу – 3 240 000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- 6 084 465 мың теңге;</w:t>
      </w:r>
      <w:r>
        <w:br/>
      </w:r>
      <w:r>
        <w:rPr>
          <w:rFonts w:ascii="Times New Roman"/>
          <w:b w:val="false"/>
          <w:i w:val="false"/>
          <w:color w:val="000000"/>
          <w:sz w:val="28"/>
        </w:rPr>
        <w:t>
      6) бюджеттің тапшылығын қаржыландыру – 6 084 465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2015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Ұлы Отан соғысындағы Жеңістің жетпіс жылдығына арналған іс-шараларды өткізуге;</w:t>
      </w:r>
      <w:r>
        <w:br/>
      </w:r>
      <w:r>
        <w:rPr>
          <w:rFonts w:ascii="Times New Roman"/>
          <w:b w:val="false"/>
          <w:i w:val="false"/>
          <w:color w:val="000000"/>
          <w:sz w:val="28"/>
        </w:rPr>
        <w:t>
      арнаулы әлеуметтік қызметтер стандарттарын енгізуге;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қалаларды және ауылдық елді мекендерді дамытуға;</w:t>
      </w:r>
      <w:r>
        <w:br/>
      </w: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мемлекеттік әкімшілік қызметшілер еңбекақысының деңгейін арттыруға;</w:t>
      </w:r>
      <w:r>
        <w:br/>
      </w:r>
      <w:r>
        <w:rPr>
          <w:rFonts w:ascii="Times New Roman"/>
          <w:b w:val="false"/>
          <w:i w:val="false"/>
          <w:color w:val="000000"/>
          <w:sz w:val="28"/>
        </w:rPr>
        <w:t>
      моноқалаларды ағымдағы жайластыруға;</w:t>
      </w:r>
      <w:r>
        <w:br/>
      </w:r>
      <w:r>
        <w:rPr>
          <w:rFonts w:ascii="Times New Roman"/>
          <w:b w:val="false"/>
          <w:i w:val="false"/>
          <w:color w:val="000000"/>
          <w:sz w:val="28"/>
        </w:rPr>
        <w:t>
      моноқалаларда ағымдағы іс-шараларды іске асыруға.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2015 жылға арналған облыстық бюджетте аудандардың (облыстық маңызы бар қалалардың) бюджеттеріне берілетін нысаналы даму трансферттердің қарастырылғаны ескерілсін, оның ішінде:</w:t>
      </w:r>
      <w:r>
        <w:br/>
      </w:r>
      <w:r>
        <w:rPr>
          <w:rFonts w:ascii="Times New Roman"/>
          <w:b w:val="false"/>
          <w:i w:val="false"/>
          <w:color w:val="000000"/>
          <w:sz w:val="28"/>
        </w:rPr>
        <w:t>
      білім беру объектілерін салуға және реконструкциялауға;</w:t>
      </w:r>
      <w:r>
        <w:br/>
      </w:r>
      <w:r>
        <w:rPr>
          <w:rFonts w:ascii="Times New Roman"/>
          <w:b w:val="false"/>
          <w:i w:val="false"/>
          <w:color w:val="000000"/>
          <w:sz w:val="28"/>
        </w:rPr>
        <w:t>
      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8"/>
        </w:rPr>
        <w:t>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мамандандырылған уәкілетті ұйымдардың жарғылық капиталдарын ұлғайтуға;</w:t>
      </w:r>
      <w:r>
        <w:br/>
      </w:r>
      <w:r>
        <w:rPr>
          <w:rFonts w:ascii="Times New Roman"/>
          <w:b w:val="false"/>
          <w:i w:val="false"/>
          <w:color w:val="000000"/>
          <w:sz w:val="28"/>
        </w:rPr>
        <w:t>
      сумен жабдықтауға және су бұру жүйелерін дамытуға;</w:t>
      </w:r>
      <w:r>
        <w:br/>
      </w:r>
      <w:r>
        <w:rPr>
          <w:rFonts w:ascii="Times New Roman"/>
          <w:b w:val="false"/>
          <w:i w:val="false"/>
          <w:color w:val="000000"/>
          <w:sz w:val="28"/>
        </w:rPr>
        <w:t>
      коммуналдық шаруашылықты дамытуға;</w:t>
      </w:r>
      <w:r>
        <w:br/>
      </w:r>
      <w:r>
        <w:rPr>
          <w:rFonts w:ascii="Times New Roman"/>
          <w:b w:val="false"/>
          <w:i w:val="false"/>
          <w:color w:val="000000"/>
          <w:sz w:val="28"/>
        </w:rPr>
        <w:t>
      елді мекендерді сумен жабдықтау және су бұру жүйелерін дамытуға;</w:t>
      </w:r>
      <w:r>
        <w:br/>
      </w:r>
      <w:r>
        <w:rPr>
          <w:rFonts w:ascii="Times New Roman"/>
          <w:b w:val="false"/>
          <w:i w:val="false"/>
          <w:color w:val="000000"/>
          <w:sz w:val="28"/>
        </w:rPr>
        <w:t>
      қалалар мен елді мекендерді абаттандыруды дамытуға;</w:t>
      </w:r>
      <w:r>
        <w:br/>
      </w:r>
      <w:r>
        <w:rPr>
          <w:rFonts w:ascii="Times New Roman"/>
          <w:b w:val="false"/>
          <w:i w:val="false"/>
          <w:color w:val="000000"/>
          <w:sz w:val="28"/>
        </w:rPr>
        <w:t>
      спорт объектілерін дамытуға;</w:t>
      </w:r>
      <w:r>
        <w:br/>
      </w:r>
      <w:r>
        <w:rPr>
          <w:rFonts w:ascii="Times New Roman"/>
          <w:b w:val="false"/>
          <w:i w:val="false"/>
          <w:color w:val="000000"/>
          <w:sz w:val="28"/>
        </w:rPr>
        <w:t>
      жылу-энергетикалық жүйені дамытуға;</w:t>
      </w:r>
      <w:r>
        <w:br/>
      </w:r>
      <w:r>
        <w:rPr>
          <w:rFonts w:ascii="Times New Roman"/>
          <w:b w:val="false"/>
          <w:i w:val="false"/>
          <w:color w:val="000000"/>
          <w:sz w:val="28"/>
        </w:rPr>
        <w:t>
      газ тасымалдау жүйесін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моноқалаларда бюджеттік инвестициялық жобаларды іске асыруға;</w:t>
      </w:r>
      <w:r>
        <w:br/>
      </w:r>
      <w:r>
        <w:rPr>
          <w:rFonts w:ascii="Times New Roman"/>
          <w:b w:val="false"/>
          <w:i w:val="false"/>
          <w:color w:val="000000"/>
          <w:sz w:val="28"/>
        </w:rPr>
        <w:t>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инфрақұрылымды дамыту үшін.</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2015 жылға арналған облыстық бюджетте аудандардың (облыстық маңызы бар қалалардың) бюджеттеріне берілетін нысаналы даму трансферттердің қарастырылғаны ескерілсін, оның ішінде:</w:t>
      </w:r>
      <w:r>
        <w:br/>
      </w:r>
      <w:r>
        <w:rPr>
          <w:rFonts w:ascii="Times New Roman"/>
          <w:b w:val="false"/>
          <w:i w:val="false"/>
          <w:color w:val="000000"/>
          <w:sz w:val="28"/>
        </w:rPr>
        <w:t>
      облыстың тұрғын үй-коммуналдық шаруашылық және жолаушылар көлігі басқармасы;</w:t>
      </w:r>
      <w:r>
        <w:br/>
      </w:r>
      <w:r>
        <w:rPr>
          <w:rFonts w:ascii="Times New Roman"/>
          <w:b w:val="false"/>
          <w:i w:val="false"/>
          <w:color w:val="000000"/>
          <w:sz w:val="28"/>
        </w:rPr>
        <w:t>
      облыстың құрылыс басқармасы.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7-1 -тармақпен толықтырылсын:</w:t>
      </w:r>
      <w:r>
        <w:br/>
      </w:r>
      <w:r>
        <w:rPr>
          <w:rFonts w:ascii="Times New Roman"/>
          <w:b w:val="false"/>
          <w:i w:val="false"/>
          <w:color w:val="000000"/>
          <w:sz w:val="28"/>
        </w:rPr>
        <w:t>
      «7-1. 2015 жылға арналған облыстық бюджетте аудандардың (облыстық маңызы бар қалалардың) бюджеттеріне кредиттер қарастырылғаны ескерілсін, оның ішінде:</w:t>
      </w:r>
      <w:r>
        <w:br/>
      </w:r>
      <w:r>
        <w:rPr>
          <w:rFonts w:ascii="Times New Roman"/>
          <w:b w:val="false"/>
          <w:i w:val="false"/>
          <w:color w:val="000000"/>
          <w:sz w:val="28"/>
        </w:rPr>
        <w:t>
      тұрғын үй жобалауға және (немесе) салуға;</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моноқалаларда кәсіпкерліктің дамуына ықпал етуге.</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7-2 -тармақпен толықтырылсын:</w:t>
      </w:r>
      <w:r>
        <w:br/>
      </w:r>
      <w:r>
        <w:rPr>
          <w:rFonts w:ascii="Times New Roman"/>
          <w:b w:val="false"/>
          <w:i w:val="false"/>
          <w:color w:val="000000"/>
          <w:sz w:val="28"/>
        </w:rPr>
        <w:t>
      «7-2. 2015 жылға арналған облыстық бюджетте аудандардың (облыстық маңызы бар қалалардың) бюджеттерінен уәкілеттігін берілуіне байланысты бастауыш, негізгі орта және жалпы орта білімді жан басына шаққандағы қаржыландыруды сынамалау бойынша облыстық бюджеттің шығындарын өтеуге арналған нысаналы трансферттер түсімдері қарастырылғаны ескерілсін.</w:t>
      </w:r>
      <w:r>
        <w:br/>
      </w:r>
      <w:r>
        <w:rPr>
          <w:rFonts w:ascii="Times New Roman"/>
          <w:b w:val="false"/>
          <w:i w:val="false"/>
          <w:color w:val="000000"/>
          <w:sz w:val="28"/>
        </w:rPr>
        <w:t>
      Көрсетілген трансферттердің түсімдері аудандардың (облыстық маңызы бар қалалардың) бюджеттері бойынша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7-3 -тармақпен толықтырылсын:</w:t>
      </w:r>
      <w:r>
        <w:br/>
      </w:r>
      <w:r>
        <w:rPr>
          <w:rFonts w:ascii="Times New Roman"/>
          <w:b w:val="false"/>
          <w:i w:val="false"/>
          <w:color w:val="000000"/>
          <w:sz w:val="28"/>
        </w:rPr>
        <w:t>
      «7-3. 2015-2017 жылдарға арналған облыстық бюджетте заңнаманың өзгеруіне байланысты аудандардың (облыстық маңызы бар қалалардың) бюджеттерінің шығындарын өтеуге берілетін нысаналы трансферттердің қарастырылғаны ескерілсін, оның ішінде: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r>
        <w:br/>
      </w:r>
      <w:r>
        <w:rPr>
          <w:rFonts w:ascii="Times New Roman"/>
          <w:b w:val="false"/>
          <w:i w:val="false"/>
          <w:color w:val="000000"/>
          <w:sz w:val="28"/>
        </w:rPr>
        <w:t>
      патронат тәрбиешілерге берілген баланы (балаларды) асырап бағу үшін.</w:t>
      </w:r>
      <w:r>
        <w:br/>
      </w:r>
      <w:r>
        <w:rPr>
          <w:rFonts w:ascii="Times New Roman"/>
          <w:b w:val="false"/>
          <w:i w:val="false"/>
          <w:color w:val="000000"/>
          <w:sz w:val="28"/>
        </w:rPr>
        <w:t>
      Көрсетілген трансферттерді аудандардың (облыстық маңызы бар қалалардың) бюджеттері бойынша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Қ.Қамбаров</w:t>
      </w:r>
    </w:p>
    <w:p>
      <w:pPr>
        <w:spacing w:after="0"/>
        <w:ind w:left="0"/>
        <w:jc w:val="both"/>
      </w:pPr>
      <w:r>
        <w:rPr>
          <w:rFonts w:ascii="Times New Roman"/>
          <w:b w:val="false"/>
          <w:i/>
          <w:color w:val="000000"/>
          <w:sz w:val="28"/>
        </w:rPr>
        <w:t>      Облыстық мәслихат хатшысы                  Қ.Ержан</w:t>
      </w:r>
    </w:p>
    <w:bookmarkStart w:name="z13"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2015 жылғы 21 қаңтардағы № 35/284-V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2014 жылғы 11 желтоқсандағы № 34/258-V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2015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49"/>
        <w:gridCol w:w="689"/>
        <w:gridCol w:w="709"/>
        <w:gridCol w:w="7389"/>
        <w:gridCol w:w="2255"/>
      </w:tblGrid>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412 419 816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15 761 213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15 761 213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8 044 341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8 044 341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6 291 378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6 291 378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1 425 494</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1 425 494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396 526 959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396 526 959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2 692 241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2 692 241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393 834 718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393 834 718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409 164 856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6 902 905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1 281 846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56 282</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869 837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284 536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140 743</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132 370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341 288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191 288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5 139 028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1 061 498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1 061 498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664 027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3 310 987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158 086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2 464 129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102 516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11 119 405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11 119 405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11 114 472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8 799 499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2 088 503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76 946 755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20 058 351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20 058 351</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20 058 351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18 357 399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3 348 025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2 968 309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379 716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15 009 374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2 481 520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3 584 175</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5 891 198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3 052 481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11 318 582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611 524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10 707 058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10 707 058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26 897 330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23 135 593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22 013 914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1 121 679</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3 584 210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261 959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44 270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363 310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1 434 127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1 342 108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82 220 326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567 987</w:t>
            </w:r>
          </w:p>
        </w:tc>
      </w:tr>
      <w:tr>
        <w:trPr>
          <w:trHeight w:val="17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1 684 517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1 684 517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1 169 253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20 556 645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20 556 645</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8 999 677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434 933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640 114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297 702</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1 545 491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704 894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4 857 339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3 030 525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46 041 515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46 041 515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4 419 899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525 401</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39 015 964</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2 080 251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2 853 198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2 853 198</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2 818 270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10 516 464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8 015 321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148 047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1 395 257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76 395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6 192 811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2 501 143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2 501 143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8 607 444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5 335 929</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2 760 691</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531 828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260 101</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1 115 246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417 827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435 689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1 900 870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1 900 870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674 368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605 095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2 379 605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2 379 605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719 018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293 911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1 355 186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891 910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801 977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107 623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49 381</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24 355 964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13 555 104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42 146</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13 098 740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5 593 231</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7 505 509</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414 218</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103 866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10 747 941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10 747 941</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4 797 554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3 310 284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2 640 103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13 294 752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3 362 693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2 795 384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512 258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495 817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1 190 838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224 269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7 876 527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2 674 816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1 767 024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907 792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5 201 711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260 265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4 771 134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1 910 914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530 750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656 937</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656 937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13 297 355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13 297 355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13 297 355</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4 034 358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9 262 997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29 710 178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22 991 626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22 267 395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633 642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1 799 428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2 153 450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362 750</w:t>
            </w:r>
          </w:p>
        </w:tc>
      </w:tr>
      <w:tr>
        <w:trPr>
          <w:trHeight w:val="13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6 504 522</w:t>
            </w:r>
          </w:p>
        </w:tc>
      </w:tr>
      <w:tr>
        <w:trPr>
          <w:trHeight w:val="15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220 988</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27 305</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2 263 324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2 227 248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724 231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724 231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4 755 990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4 264 615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4 264 615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456 732</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530 980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530 980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1 305 767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1 150 837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388 282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86 622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1 152 914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1 152 914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584 857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490 421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88 626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84 650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18 489 688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17 395 214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17 395 214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1 581 564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7 981 375</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7 832 275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1 094 474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921 360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921 360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32 024 238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3 242 043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3 242 043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2 809 043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28 782 195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22 247 482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20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21 561 356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376 126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5 589 897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3 515 522</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1 072 257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712 118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294 816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90 844 420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90 844 420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90 844 420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87 675 456</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2 692 241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6 099 425</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7 338 808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4 842 500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4 842 500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4 842 500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1 102 638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1 102 638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1 102 638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1 102 638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1 239 383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1 239 383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1 239 383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1 239 383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3 240 000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-6 084 465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6 084 465</w:t>
            </w:r>
          </w:p>
        </w:tc>
      </w:tr>
    </w:tbl>
    <w:bookmarkStart w:name="z14"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2015 жылғы 21 қаңтардағы № 35/284-V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2014 жылғы 11 желтоқсандағы № 34/258-V</w:t>
      </w:r>
      <w:r>
        <w:br/>
      </w:r>
      <w:r>
        <w:rPr>
          <w:rFonts w:ascii="Times New Roman"/>
          <w:b w:val="false"/>
          <w:i w:val="false"/>
          <w:color w:val="000000"/>
          <w:sz w:val="28"/>
        </w:rPr>
        <w:t>
шешіміне 2-қосымша</w:t>
      </w:r>
    </w:p>
    <w:p>
      <w:pPr>
        <w:spacing w:after="0"/>
        <w:ind w:left="0"/>
        <w:jc w:val="left"/>
      </w:pPr>
      <w:r>
        <w:rPr>
          <w:rFonts w:ascii="Times New Roman"/>
          <w:b/>
          <w:i w:val="false"/>
          <w:color w:val="000000"/>
        </w:rPr>
        <w:t xml:space="preserve"> 2016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49"/>
        <w:gridCol w:w="689"/>
        <w:gridCol w:w="709"/>
        <w:gridCol w:w="7329"/>
        <w:gridCol w:w="2315"/>
      </w:tblGrid>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300 230 101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29 881 372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29 881 372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15 457 085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15 457 085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12 902 843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12 902 843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1 521 444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270 210 775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270 210 775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270 210 775</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270 210 775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300 215 141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1 190 377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868 151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849 249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125 444</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123 544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372 574</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222 574</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3 291 539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623 301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1 569 450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152 947</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1 416 503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98 788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10 369 252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10 369 252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9 469 252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9 234 860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118 755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36 243 004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7 949 707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2 916 819</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2 567 437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349 382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5 032 888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2 175 071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2 857 817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9 045 057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546 076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533 667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8 498 981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8 498 981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18 919 694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18 066 217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14 349 434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3 716 783</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853 477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47 369</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34 431 336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542 869</w:t>
            </w:r>
          </w:p>
        </w:tc>
      </w:tr>
      <w:tr>
        <w:trPr>
          <w:trHeight w:val="17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1 222 044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10 203 986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10 203 986</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8 201 913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386 771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901 738</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7 579 100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7 579 100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4 587 813</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1 927 318</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1 063 969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2 582 239</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11 797 267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3 281 076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801 574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95 981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2 056 845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8 516 191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8 516 191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4 306 443</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2 601 847</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519 085</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236 098</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1 074 907</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367 376</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404 381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1 100 599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1 100 599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603 997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148 301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62 541</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28 672 172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10 922 597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10 922 597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7 522 597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17 749 575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17 749 575</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6 125 933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5 530 168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6 093 474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14 641 139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3 738 328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1 635 581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372 992</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886 213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2 102 747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2 102 747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9 255 086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4 603 703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3 975 721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4 651 383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278 484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4 331 201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1 497 917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388 139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670 823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65 768</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18 147 304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18 147 304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18 147 304</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5 370 982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12 776 322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26 329 067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23 967 324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23 064 676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648 174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1 975 318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2 399 840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352 196</w:t>
            </w:r>
          </w:p>
        </w:tc>
      </w:tr>
      <w:tr>
        <w:trPr>
          <w:trHeight w:val="13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6 975 672</w:t>
            </w:r>
          </w:p>
        </w:tc>
      </w:tr>
      <w:tr>
        <w:trPr>
          <w:trHeight w:val="15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226 881</w:t>
            </w:r>
          </w:p>
        </w:tc>
      </w:tr>
      <w:tr>
        <w:trPr>
          <w:trHeight w:val="10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37 496</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2 450 381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2 433 360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902 648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902 648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735 986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376 589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376 589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359 397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502 149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501 385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387 113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601 821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601 821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1 444 828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1 444 828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1 357 972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1 266 486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22 647 890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22 195 219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22 195 219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1 413 982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10 319 290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10 461 947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452 671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185 171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8 256 923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8 256 923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7 620 375</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7 470 375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88 596 964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88 596 964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88 596 964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88 121 949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6 066 859</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6 400 242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2 070 308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2 070 308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2 070 308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2 070 308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333 383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333 383</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-6 051 899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6 051 899</w:t>
            </w:r>
          </w:p>
        </w:tc>
      </w:tr>
    </w:tbl>
    <w:bookmarkStart w:name="z15"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2015 жылғы 21 қаңтардағы № 35/284-V</w:t>
      </w:r>
      <w:r>
        <w:br/>
      </w:r>
      <w:r>
        <w:rPr>
          <w:rFonts w:ascii="Times New Roman"/>
          <w:b w:val="false"/>
          <w:i w:val="false"/>
          <w:color w:val="000000"/>
          <w:sz w:val="28"/>
        </w:rPr>
        <w:t>
шешіміне 3-қосымша</w:t>
      </w:r>
    </w:p>
    <w:bookmarkEnd w:id="3"/>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2014 жылғы 11 желтоқсандағы № 34/258-V</w:t>
      </w:r>
      <w:r>
        <w:br/>
      </w:r>
      <w:r>
        <w:rPr>
          <w:rFonts w:ascii="Times New Roman"/>
          <w:b w:val="false"/>
          <w:i w:val="false"/>
          <w:color w:val="000000"/>
          <w:sz w:val="28"/>
        </w:rPr>
        <w:t>
шешіміне 3-қосымша</w:t>
      </w:r>
    </w:p>
    <w:p>
      <w:pPr>
        <w:spacing w:after="0"/>
        <w:ind w:left="0"/>
        <w:jc w:val="left"/>
      </w:pPr>
      <w:r>
        <w:rPr>
          <w:rFonts w:ascii="Times New Roman"/>
          <w:b/>
          <w:i w:val="false"/>
          <w:color w:val="000000"/>
        </w:rPr>
        <w:t xml:space="preserve"> 2017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49"/>
        <w:gridCol w:w="690"/>
        <w:gridCol w:w="710"/>
        <w:gridCol w:w="7338"/>
        <w:gridCol w:w="2303"/>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290 697 835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21 566 059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21 566 059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10 742 775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10 742 775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9 199 290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9 199 290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1 623 994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269 005 695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269 005 695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269 005 695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269 005 695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290 682 875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2 716 261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1 243 890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56 314</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910 537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891 074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127 508</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382 720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382 720</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232 720</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661 724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157 013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9 645 738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9 645 738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9 645 738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5 672</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119 977</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38 356 445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8 199 722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3 030 094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2 668 615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361 479</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5 169 628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2 227 650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2 941 978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9 363 409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551 021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537 744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13 277</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8 812 388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8 812 388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20 444 134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19 635 917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15 481 820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4 154 097</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808 217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33 156 439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562 452</w:t>
            </w:r>
          </w:p>
        </w:tc>
      </w:tr>
      <w:tr>
        <w:trPr>
          <w:trHeight w:val="17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1 822 822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1 822 822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1 298 612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10 546 917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10 546 917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8 404 699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18 313</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413 845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964 860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654 292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8 013 339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8 013 339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4 908 959</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1 965 933</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1 138 447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2 619 504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2 619 504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2 588 629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9 591 405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1 271 389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8 320 016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8 320 016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5 945 611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4 924 729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2 694 909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541 862</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242 275</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1 117 703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377 560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1 607 124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1 607 124</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622 696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64 268</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25 636 101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6 207 054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6 207 054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2 357 571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3 849 483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19 429 047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19 429 047</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7 345 887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2 834 431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9 248 729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12 010 180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2 525 818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1 669 818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380 922</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902 900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7 569 744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2 380 056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4 959 873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297 977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4 619 366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1 755 385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717 780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19 316 772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19 316 772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19 316 772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16 019 772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27 253 605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25 035 897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24 035 897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2 137 174</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2 609 600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352 196</w:t>
            </w:r>
          </w:p>
        </w:tc>
      </w:tr>
      <w:tr>
        <w:trPr>
          <w:trHeight w:val="13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6 975 672</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226 881</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432 484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2 452 704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1 896 610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783 624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384 555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522 367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521 550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772 147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100 393</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22 415 028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22 223 922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22 223 922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7 040 500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14 183 422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3 195 811</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3 045 811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90 018 696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90 018 696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90 018 696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89 529 517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489 179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2 593 351</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1 736 583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1 736 583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1 736 583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1 736 583</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-2 578 391</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2 578 391</w:t>
            </w:r>
          </w:p>
        </w:tc>
      </w:tr>
    </w:tbl>
    <w:bookmarkStart w:name="z16"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2015 жылғы 21 қаңтардағы № 35/284-V</w:t>
      </w:r>
      <w:r>
        <w:br/>
      </w:r>
      <w:r>
        <w:rPr>
          <w:rFonts w:ascii="Times New Roman"/>
          <w:b w:val="false"/>
          <w:i w:val="false"/>
          <w:color w:val="000000"/>
          <w:sz w:val="28"/>
        </w:rPr>
        <w:t>
шешіміне 4-қосымша</w:t>
      </w:r>
    </w:p>
    <w:bookmarkEnd w:id="4"/>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2014 жылғы 11 желтоқсандағы № 34/258-V</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2015 жылға арналған жергілікті бюджеттерді атқару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66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105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73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61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73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