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1f4e" w14:textId="bf11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6 қазандағы № 309 қаулысы. Оңтүстік Қазақстан облысының Әділет департаментінде 2015 жылғы 18 қарашада № 3432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қызметінің регламенті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"Жануарлар дүниесін пайдалануға рұқсат беру" мемлекеттік көрсетілетін қызметінің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С.Ә.Қаныбековке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309 қаулысына 1-қосымша</w:t>
            </w:r>
          </w:p>
        </w:tc>
      </w:tr>
    </w:tbl>
    <w:bookmarkStart w:name="z7" w:id="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қызметінің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6"/>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 қызметті берушінің кеңсесі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 нысаны: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p>
    <w:bookmarkEnd w:id="8"/>
    <w:bookmarkStart w:name="z12" w:id="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Рәсімді (іс-қимылды) бастау үшін Қазақстан Республикасы Ауыл шаруашылығы министрінің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белгілеп, шешімдер қабылдауы" мемлекеттік көрсетілетін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негіздеме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кезеңдері:</w:t>
      </w:r>
    </w:p>
    <w:bookmarkEnd w:id="1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қарастырылған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құжаттардың қабылданғаны жөнінде қолхат береді және келген құжаттарды басшылыққа береді (30 минут);</w:t>
      </w:r>
    </w:p>
    <w:p>
      <w:pPr>
        <w:spacing w:after="0"/>
        <w:ind w:left="0"/>
        <w:jc w:val="both"/>
      </w:pPr>
      <w:r>
        <w:rPr>
          <w:rFonts w:ascii="Times New Roman"/>
          <w:b w:val="false"/>
          <w:i w:val="false"/>
          <w:color w:val="000000"/>
          <w:sz w:val="28"/>
        </w:rPr>
        <w:t>
      3) көрсетілетін қызметті берушінің басшысы жауапты орындаушыны айқындайды және құжаттарды қарау үшін жолдайды (30 минут);</w:t>
      </w:r>
    </w:p>
    <w:p>
      <w:pPr>
        <w:spacing w:after="0"/>
        <w:ind w:left="0"/>
        <w:jc w:val="both"/>
      </w:pPr>
      <w:r>
        <w:rPr>
          <w:rFonts w:ascii="Times New Roman"/>
          <w:b w:val="false"/>
          <w:i w:val="false"/>
          <w:color w:val="000000"/>
          <w:sz w:val="28"/>
        </w:rPr>
        <w:t>
      4) көрсетілетін қызметті берушінің жауапты орындаушысы жұмыс күні ішінде ұсынылған құжаттар топтамасының толықтығын тексеріп,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облыс әкімдігі қаулысының жобасын әзірлейді;</w:t>
      </w:r>
    </w:p>
    <w:p>
      <w:pPr>
        <w:spacing w:after="0"/>
        <w:ind w:left="0"/>
        <w:jc w:val="both"/>
      </w:pPr>
      <w:r>
        <w:rPr>
          <w:rFonts w:ascii="Times New Roman"/>
          <w:b w:val="false"/>
          <w:i w:val="false"/>
          <w:color w:val="000000"/>
          <w:sz w:val="28"/>
        </w:rPr>
        <w:t>
      5) жауапты қызметкер үш жұмыс күні ішінде облыс әкімдігі қаулысын қабылдау бойынша шараларды жүзеге асырады;</w:t>
      </w:r>
    </w:p>
    <w:p>
      <w:pPr>
        <w:spacing w:after="0"/>
        <w:ind w:left="0"/>
        <w:jc w:val="both"/>
      </w:pPr>
      <w:r>
        <w:rPr>
          <w:rFonts w:ascii="Times New Roman"/>
          <w:b w:val="false"/>
          <w:i w:val="false"/>
          <w:color w:val="000000"/>
          <w:sz w:val="28"/>
        </w:rPr>
        <w:t>
      6) қызметті берушінің кеңсе қызметкері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облыс әкімдігінің қаулысын қызмет алушыға немесе сенімхат бойынша уәкілетті тұлғаға береді;</w:t>
      </w:r>
    </w:p>
    <w:p>
      <w:pPr>
        <w:spacing w:after="0"/>
        <w:ind w:left="0"/>
        <w:jc w:val="both"/>
      </w:pPr>
      <w:r>
        <w:rPr>
          <w:rFonts w:ascii="Times New Roman"/>
          <w:b w:val="false"/>
          <w:i w:val="false"/>
          <w:color w:val="000000"/>
          <w:sz w:val="28"/>
        </w:rPr>
        <w:t xml:space="preserve">
      7)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9-1 тармағында көрсетілген негіздерге сәйкес мемлекеттік қызмет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Оңтүстiк Қазақстан облыстық әкiмдiгiнiң 12.02.2018 </w:t>
      </w:r>
      <w:r>
        <w:rPr>
          <w:rFonts w:ascii="Times New Roman"/>
          <w:b w:val="false"/>
          <w:i w:val="false"/>
          <w:color w:val="000000"/>
          <w:sz w:val="28"/>
        </w:rPr>
        <w:t>№ 46</w:t>
      </w:r>
      <w:r>
        <w:rPr>
          <w:rFonts w:ascii="Times New Roman"/>
          <w:b w:val="false"/>
          <w:i w:val="false"/>
          <w:color w:val="ff0000"/>
          <w:sz w:val="28"/>
        </w:rPr>
        <w:t xml:space="preserve">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қызметті берушінің басшысы;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17" w:id="14"/>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ретілігі, әрбір рәсімнің ұзақтығы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02.06.2016 </w:t>
      </w:r>
      <w:r>
        <w:rPr>
          <w:rFonts w:ascii="Times New Roman"/>
          <w:b w:val="false"/>
          <w:i w:val="false"/>
          <w:color w:val="ff0000"/>
          <w:sz w:val="28"/>
        </w:rPr>
        <w:t>№ 152</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16"/>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 дүниесін</w:t>
            </w:r>
            <w:r>
              <w:br/>
            </w:r>
            <w:r>
              <w:rPr>
                <w:rFonts w:ascii="Times New Roman"/>
                <w:b w:val="false"/>
                <w:i w:val="false"/>
                <w:color w:val="000000"/>
                <w:sz w:val="20"/>
              </w:rPr>
              <w:t>пайдаланушыларға аңшылық алқаптар мен</w:t>
            </w:r>
            <w:r>
              <w:br/>
            </w:r>
            <w:r>
              <w:rPr>
                <w:rFonts w:ascii="Times New Roman"/>
                <w:b w:val="false"/>
                <w:i w:val="false"/>
                <w:color w:val="000000"/>
                <w:sz w:val="20"/>
              </w:rPr>
              <w:t>балық шаруашылығы су айдындарын және</w:t>
            </w:r>
            <w:r>
              <w:br/>
            </w:r>
            <w:r>
              <w:rPr>
                <w:rFonts w:ascii="Times New Roman"/>
                <w:b w:val="false"/>
                <w:i w:val="false"/>
                <w:color w:val="000000"/>
                <w:sz w:val="20"/>
              </w:rPr>
              <w:t>(немесе) учаскелерін бекітіп беру мен</w:t>
            </w:r>
            <w:r>
              <w:br/>
            </w:r>
            <w:r>
              <w:rPr>
                <w:rFonts w:ascii="Times New Roman"/>
                <w:b w:val="false"/>
                <w:i w:val="false"/>
                <w:color w:val="000000"/>
                <w:sz w:val="20"/>
              </w:rPr>
              <w:t>аңшылық және балық шаруашылықтарының</w:t>
            </w:r>
            <w:r>
              <w:br/>
            </w:r>
            <w:r>
              <w:rPr>
                <w:rFonts w:ascii="Times New Roman"/>
                <w:b w:val="false"/>
                <w:i w:val="false"/>
                <w:color w:val="000000"/>
                <w:sz w:val="20"/>
              </w:rPr>
              <w:t>қажеттіліктері үшін сервитуттарды белгілеу</w:t>
            </w:r>
            <w:r>
              <w:br/>
            </w:r>
            <w:r>
              <w:rPr>
                <w:rFonts w:ascii="Times New Roman"/>
                <w:b w:val="false"/>
                <w:i w:val="false"/>
                <w:color w:val="000000"/>
                <w:sz w:val="20"/>
              </w:rPr>
              <w:t>жөнінде шешімдер қабылдауы" мемлекеттiк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3156"/>
        <w:gridCol w:w="1949"/>
        <w:gridCol w:w="5246"/>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берушінің басшысы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жұмыс күні ішінде ұсынылған құжаттар топтамасының толықтығын тексеріп,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облыс әкімдігі қаулысының жобасын әзірлейді.</w:t>
            </w:r>
            <w:r>
              <w:br/>
            </w:r>
            <w:r>
              <w:rPr>
                <w:rFonts w:ascii="Times New Roman"/>
                <w:b w:val="false"/>
                <w:i w:val="false"/>
                <w:color w:val="000000"/>
                <w:sz w:val="20"/>
              </w:rPr>
              <w:t>
Жауапты орындаушы үш жұмыс күні ішінде облыс әкімдігінің қаулысын қабылдау бойынша шараларды жүзеге асырады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 өтінім береді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құжаттарды тіркейді, көрсетілетін қызметті алушыға құжаттардың қабылданғаны жөнінде қолхат береді және келген құжаттарды басшылыққа ұсынады (30 минут)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құжаттарды жауапты орындаушыға жолдайды (30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04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04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кеңсе қызметкері жануарлар дүниесін пайдаланушыларға аңшылық алқаптары және балық шаруашылық су айдындарын және (немесе) учаскелерді бекітіп беру жөнінде облыс әкімдігінің қаулысын қызмет алушыға немесе сенімхат бойынша уәкілетті тұлғаға береді (30 минут)</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309 қаулысына 2-қосымша</w:t>
            </w:r>
          </w:p>
        </w:tc>
      </w:tr>
    </w:tbl>
    <w:bookmarkStart w:name="z22" w:id="17"/>
    <w:p>
      <w:pPr>
        <w:spacing w:after="0"/>
        <w:ind w:left="0"/>
        <w:jc w:val="left"/>
      </w:pPr>
      <w:r>
        <w:rPr>
          <w:rFonts w:ascii="Times New Roman"/>
          <w:b/>
          <w:i w:val="false"/>
          <w:color w:val="000000"/>
        </w:rPr>
        <w:t xml:space="preserve"> "Жануарлар дүниесін пайдалануға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7"/>
    <w:bookmarkStart w:name="z24" w:id="18"/>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18"/>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25"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9"/>
    <w:bookmarkStart w:name="z26" w:id="20"/>
    <w:p>
      <w:pPr>
        <w:spacing w:after="0"/>
        <w:ind w:left="0"/>
        <w:jc w:val="both"/>
      </w:pPr>
      <w:r>
        <w:rPr>
          <w:rFonts w:ascii="Times New Roman"/>
          <w:b w:val="false"/>
          <w:i w:val="false"/>
          <w:color w:val="000000"/>
          <w:sz w:val="28"/>
        </w:rPr>
        <w:t xml:space="preserve">
      3. Мемлекеттік қызметті көрсету нәтижесі жануарлар дүниесін пайдалануға рұқсат беру (бұдан әрі - рұқсат) не Қазақстан Республикасы Ауыл шаруашылығы министрінің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дүниесін пайдалануға рұқсат беру" мемлекеттік көрсетілетін стандарттың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 мен негіздер бойынша мемлекеттік қызметті көрсетуден бас тарту туралы дәлелді жауап.</w:t>
      </w:r>
    </w:p>
    <w:bookmarkEnd w:id="20"/>
    <w:bookmarkStart w:name="z27" w:id="2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1"/>
    <w:bookmarkStart w:name="z28" w:id="22"/>
    <w:p>
      <w:pPr>
        <w:spacing w:after="0"/>
        <w:ind w:left="0"/>
        <w:jc w:val="both"/>
      </w:pPr>
      <w:r>
        <w:rPr>
          <w:rFonts w:ascii="Times New Roman"/>
          <w:b w:val="false"/>
          <w:i w:val="false"/>
          <w:color w:val="000000"/>
          <w:sz w:val="28"/>
        </w:rPr>
        <w:t xml:space="preserve">
      4. Рәсімді (іс-қимылды) бастау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өтініші негіздеме болып табылады.</w:t>
      </w:r>
    </w:p>
    <w:bookmarkEnd w:id="22"/>
    <w:bookmarkStart w:name="z29" w:id="23"/>
    <w:p>
      <w:pPr>
        <w:spacing w:after="0"/>
        <w:ind w:left="0"/>
        <w:jc w:val="both"/>
      </w:pPr>
      <w:r>
        <w:rPr>
          <w:rFonts w:ascii="Times New Roman"/>
          <w:b w:val="false"/>
          <w:i w:val="false"/>
          <w:color w:val="000000"/>
          <w:sz w:val="28"/>
        </w:rPr>
        <w:t>
      5. Мемлекеттік қызмет көрсету кезеңдері:</w:t>
      </w:r>
    </w:p>
    <w:bookmarkEnd w:id="23"/>
    <w:p>
      <w:pPr>
        <w:spacing w:after="0"/>
        <w:ind w:left="0"/>
        <w:jc w:val="both"/>
      </w:pPr>
      <w:r>
        <w:rPr>
          <w:rFonts w:ascii="Times New Roman"/>
          <w:b w:val="false"/>
          <w:i w:val="false"/>
          <w:color w:val="000000"/>
          <w:sz w:val="28"/>
        </w:rPr>
        <w:t xml:space="preserve">
      1) қызметті берушінің кеңсе қызметкері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қабылдаған күні мен уақыты көрсетілген құжаттарды қабылдау туралы қолхат береді және құжаттарды қызметті берушінің басшысына жолдайды (30 минут);</w:t>
      </w:r>
    </w:p>
    <w:p>
      <w:pPr>
        <w:spacing w:after="0"/>
        <w:ind w:left="0"/>
        <w:jc w:val="both"/>
      </w:pPr>
      <w:r>
        <w:rPr>
          <w:rFonts w:ascii="Times New Roman"/>
          <w:b w:val="false"/>
          <w:i w:val="false"/>
          <w:color w:val="000000"/>
          <w:sz w:val="28"/>
        </w:rPr>
        <w:t>
      2) қызметті берушінің басшысы тиісті бұрыштаманы қояды және құжаттарды қызметті берушінің жауапты қызметкеріне жолдайды (30 минут);</w:t>
      </w:r>
    </w:p>
    <w:p>
      <w:pPr>
        <w:spacing w:after="0"/>
        <w:ind w:left="0"/>
        <w:jc w:val="both"/>
      </w:pPr>
      <w:r>
        <w:rPr>
          <w:rFonts w:ascii="Times New Roman"/>
          <w:b w:val="false"/>
          <w:i w:val="false"/>
          <w:color w:val="000000"/>
          <w:sz w:val="28"/>
        </w:rPr>
        <w:t>
      3) жауапты қызметкер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4) жауапты қызметкер ұсынылған құжаттардың толық болмаған жағдайда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өтінімді әрі қарай қараудан бас тарту туралы дәлелді жауап береді;</w:t>
      </w:r>
    </w:p>
    <w:p>
      <w:pPr>
        <w:spacing w:after="0"/>
        <w:ind w:left="0"/>
        <w:jc w:val="both"/>
      </w:pPr>
      <w:r>
        <w:rPr>
          <w:rFonts w:ascii="Times New Roman"/>
          <w:b w:val="false"/>
          <w:i w:val="false"/>
          <w:color w:val="000000"/>
          <w:sz w:val="28"/>
        </w:rPr>
        <w:t>
      5) басшы өтінімді әрі қарай қараудан бас тарту туралы дәлелді жауапқа қол қояды (30 минут);</w:t>
      </w:r>
    </w:p>
    <w:p>
      <w:pPr>
        <w:spacing w:after="0"/>
        <w:ind w:left="0"/>
        <w:jc w:val="both"/>
      </w:pPr>
      <w:r>
        <w:rPr>
          <w:rFonts w:ascii="Times New Roman"/>
          <w:b w:val="false"/>
          <w:i w:val="false"/>
          <w:color w:val="000000"/>
          <w:sz w:val="28"/>
        </w:rPr>
        <w:t>
      6) кеңсе қызметкері әрі қарай қараудан бас тарту туралы дәлелді жауапты тіркейді және қызметті алушыға береді (30 минут);</w:t>
      </w:r>
    </w:p>
    <w:p>
      <w:pPr>
        <w:spacing w:after="0"/>
        <w:ind w:left="0"/>
        <w:jc w:val="both"/>
      </w:pPr>
      <w:r>
        <w:rPr>
          <w:rFonts w:ascii="Times New Roman"/>
          <w:b w:val="false"/>
          <w:i w:val="false"/>
          <w:color w:val="000000"/>
          <w:sz w:val="28"/>
        </w:rPr>
        <w:t xml:space="preserve">
      7) ұсынылған құжаттар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болғанда жауапты қызметкер рұқсатты дайындайды және басшыға қол қоюға енгізеді (30 минут);</w:t>
      </w:r>
    </w:p>
    <w:p>
      <w:pPr>
        <w:spacing w:after="0"/>
        <w:ind w:left="0"/>
        <w:jc w:val="both"/>
      </w:pPr>
      <w:r>
        <w:rPr>
          <w:rFonts w:ascii="Times New Roman"/>
          <w:b w:val="false"/>
          <w:i w:val="false"/>
          <w:color w:val="000000"/>
          <w:sz w:val="28"/>
        </w:rPr>
        <w:t>
      8) қызметті берушінің басшысы рұқсатқа қол қояды (30 минут);</w:t>
      </w:r>
    </w:p>
    <w:p>
      <w:pPr>
        <w:spacing w:after="0"/>
        <w:ind w:left="0"/>
        <w:jc w:val="both"/>
      </w:pPr>
      <w:r>
        <w:rPr>
          <w:rFonts w:ascii="Times New Roman"/>
          <w:b w:val="false"/>
          <w:i w:val="false"/>
          <w:color w:val="000000"/>
          <w:sz w:val="28"/>
        </w:rPr>
        <w:t>
      9) қызметті берушінің кеңсе қызметкері рұқсатты қызметті алушыға береді (30 минут).</w:t>
      </w:r>
    </w:p>
    <w:bookmarkStart w:name="z30" w:id="24"/>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24"/>
    <w:bookmarkStart w:name="z31" w:id="25"/>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25"/>
    <w:p>
      <w:pPr>
        <w:spacing w:after="0"/>
        <w:ind w:left="0"/>
        <w:jc w:val="both"/>
      </w:pPr>
      <w:r>
        <w:rPr>
          <w:rFonts w:ascii="Times New Roman"/>
          <w:b w:val="false"/>
          <w:i w:val="false"/>
          <w:color w:val="000000"/>
          <w:sz w:val="28"/>
        </w:rPr>
        <w:t>
      1) қызметті берушінің басшысы;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32" w:id="26"/>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реттілігі, әрбір рәсімнің ұзақтығы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6"/>
    <w:bookmarkStart w:name="z33"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34" w:id="28"/>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облыстық әкiмдiгiнiң 02.06.2016 </w:t>
      </w:r>
      <w:r>
        <w:rPr>
          <w:rFonts w:ascii="Times New Roman"/>
          <w:b w:val="false"/>
          <w:i w:val="false"/>
          <w:color w:val="ff0000"/>
          <w:sz w:val="28"/>
        </w:rPr>
        <w:t>№ 152</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28"/>
    <w:p>
      <w:pPr>
        <w:spacing w:after="0"/>
        <w:ind w:left="0"/>
        <w:jc w:val="both"/>
      </w:pPr>
      <w:r>
        <w:rPr>
          <w:rFonts w:ascii="Times New Roman"/>
          <w:b w:val="false"/>
          <w:i w:val="false"/>
          <w:color w:val="000000"/>
          <w:sz w:val="28"/>
        </w:rPr>
        <w:t>
      8. Портал арқылы мемлекеттiк қызметті алу үшін көрсетілген қызметті алушы:</w:t>
      </w:r>
    </w:p>
    <w:p>
      <w:pPr>
        <w:spacing w:after="0"/>
        <w:ind w:left="0"/>
        <w:jc w:val="both"/>
      </w:pPr>
      <w:r>
        <w:rPr>
          <w:rFonts w:ascii="Times New Roman"/>
          <w:b w:val="false"/>
          <w:i w:val="false"/>
          <w:color w:val="000000"/>
          <w:sz w:val="28"/>
        </w:rPr>
        <w:t>
      1) Порталға кіреді;</w:t>
      </w:r>
    </w:p>
    <w:p>
      <w:pPr>
        <w:spacing w:after="0"/>
        <w:ind w:left="0"/>
        <w:jc w:val="both"/>
      </w:pPr>
      <w:r>
        <w:rPr>
          <w:rFonts w:ascii="Times New Roman"/>
          <w:b w:val="false"/>
          <w:i w:val="false"/>
          <w:color w:val="000000"/>
          <w:sz w:val="28"/>
        </w:rPr>
        <w:t>
      2) мемлекеттік қызметті таңдайды;</w:t>
      </w:r>
    </w:p>
    <w:p>
      <w:pPr>
        <w:spacing w:after="0"/>
        <w:ind w:left="0"/>
        <w:jc w:val="both"/>
      </w:pPr>
      <w:r>
        <w:rPr>
          <w:rFonts w:ascii="Times New Roman"/>
          <w:b w:val="false"/>
          <w:i w:val="false"/>
          <w:color w:val="000000"/>
          <w:sz w:val="28"/>
        </w:rPr>
        <w:t>
      3) жеке сәйкестендіру нөмірі немесе бизнес сәйкестендіру нөмірі арқылы электрондық цифрлық қолтаңбасымен (бұдан әрі - ЭЦҚ) тіркеледі және авторизацияланады;</w:t>
      </w:r>
    </w:p>
    <w:p>
      <w:pPr>
        <w:spacing w:after="0"/>
        <w:ind w:left="0"/>
        <w:jc w:val="both"/>
      </w:pPr>
      <w:r>
        <w:rPr>
          <w:rFonts w:ascii="Times New Roman"/>
          <w:b w:val="false"/>
          <w:i w:val="false"/>
          <w:color w:val="000000"/>
          <w:sz w:val="28"/>
        </w:rPr>
        <w:t>
      4) мемлекеттік қызметке "онлайн" тапсырыс береді;</w:t>
      </w:r>
    </w:p>
    <w:p>
      <w:pPr>
        <w:spacing w:after="0"/>
        <w:ind w:left="0"/>
        <w:jc w:val="both"/>
      </w:pPr>
      <w:r>
        <w:rPr>
          <w:rFonts w:ascii="Times New Roman"/>
          <w:b w:val="false"/>
          <w:i w:val="false"/>
          <w:color w:val="000000"/>
          <w:sz w:val="28"/>
        </w:rPr>
        <w:t xml:space="preserve">
      5) электрондық сұрату жиегін толтырады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бекітеді;</w:t>
      </w:r>
    </w:p>
    <w:p>
      <w:pPr>
        <w:spacing w:after="0"/>
        <w:ind w:left="0"/>
        <w:jc w:val="both"/>
      </w:pPr>
      <w:r>
        <w:rPr>
          <w:rFonts w:ascii="Times New Roman"/>
          <w:b w:val="false"/>
          <w:i w:val="false"/>
          <w:color w:val="000000"/>
          <w:sz w:val="28"/>
        </w:rPr>
        <w:t>
      6) шығыс құжатты тексергеннен кейін көрсетілетін қызметті көрсетуші ЭЦҚ-мен қол қоюы керек. Қол қойылғаннан кейін өтініш автоматты түрде көрсетілетін қызметті алушыға түседі;</w:t>
      </w:r>
    </w:p>
    <w:p>
      <w:pPr>
        <w:spacing w:after="0"/>
        <w:ind w:left="0"/>
        <w:jc w:val="both"/>
      </w:pPr>
      <w:r>
        <w:rPr>
          <w:rFonts w:ascii="Times New Roman"/>
          <w:b w:val="false"/>
          <w:i w:val="false"/>
          <w:color w:val="000000"/>
          <w:sz w:val="28"/>
        </w:rPr>
        <w:t xml:space="preserve">
      7) көрсетілетін қызметті беруші түскен өтінішті тіркегеннен кейін көрсетілетін қызметті алушының жеке кабинетінде өтініштің мәртебесі автоматты түрде өзгереді. Өтініш тіркелген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көрсетілетін қызметті беруші нәтижесін беруі тиіс;</w:t>
      </w:r>
    </w:p>
    <w:p>
      <w:pPr>
        <w:spacing w:after="0"/>
        <w:ind w:left="0"/>
        <w:jc w:val="both"/>
      </w:pPr>
      <w:r>
        <w:rPr>
          <w:rFonts w:ascii="Times New Roman"/>
          <w:b w:val="false"/>
          <w:i w:val="false"/>
          <w:color w:val="000000"/>
          <w:sz w:val="28"/>
        </w:rPr>
        <w:t>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w:t>
      </w:r>
    </w:p>
    <w:bookmarkStart w:name="z35" w:id="29"/>
    <w:p>
      <w:pPr>
        <w:spacing w:after="0"/>
        <w:ind w:left="0"/>
        <w:jc w:val="both"/>
      </w:pPr>
      <w:r>
        <w:rPr>
          <w:rFonts w:ascii="Times New Roman"/>
          <w:b w:val="false"/>
          <w:i w:val="false"/>
          <w:color w:val="000000"/>
          <w:sz w:val="28"/>
        </w:rPr>
        <w:t xml:space="preserve">
      9.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9"/>
    <w:bookmarkStart w:name="z36" w:id="30"/>
    <w:p>
      <w:pPr>
        <w:spacing w:after="0"/>
        <w:ind w:left="0"/>
        <w:jc w:val="both"/>
      </w:pPr>
      <w:r>
        <w:rPr>
          <w:rFonts w:ascii="Times New Roman"/>
          <w:b w:val="false"/>
          <w:i w:val="false"/>
          <w:color w:val="000000"/>
          <w:sz w:val="28"/>
        </w:rPr>
        <w:t xml:space="preserve">
      10.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3477"/>
        <w:gridCol w:w="3477"/>
        <w:gridCol w:w="3225"/>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және құжаттар топтамасын қабылданған күні мен уақыты көрсетілген қолхат береді, құжаттар топтамасын қызметті берушінің басшысына ұсынады (30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тиісті бұрыштаманы қояды және құжаттар топтамасын жауапты қызметкерге жолдайды (30 минут)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қызметкер 2 (екі) жұмыс күні ішінде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ұсынылған құжаттардың толықтығын тексереді</w:t>
            </w:r>
          </w:p>
        </w:tc>
      </w:tr>
      <w:tr>
        <w:trPr>
          <w:trHeight w:val="30"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Мемлекеттікқызметті алушы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04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04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 болмауы анықталған жағдайда,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өтінімді қараудан уәжді түрде бас тарту туралы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туралы жауапты тіркейді және қызметті алушыға береді (30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қараудан уәжді бас тарту туралы жауапқа қол қояды (30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қызметті алушыға береді (30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рұқсатқа қол қояды (30 минут)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Ұсығылған құжаттар тізбесі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болғанда, рұқсатты басшыға қол қоюға дайындайды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