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dbef" w14:textId="f64d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Оңтүстік Қазақстан облыстық мәслихатының 2014 жылғы 11 желтоқсандағы № 34/258-V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2015 жылғы 9 желтоқсандағы № 44/375-V шешімі. Оңтүстік Қазақстан облысының Әділет департаментінде 2015 жылғы 11 желтоқсанда № 3452 болып тіркелді. Қолданылу мерзімінің аяқталуына байланысты күші жойылды - (Оңтүстік Қазақстан облыстық мәслихатының 2016 жылғы 11 қаңтардағы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11.01.2016 № 23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тармақтарына</w:t>
      </w:r>
      <w:r>
        <w:rPr>
          <w:rFonts w:ascii="Times New Roman"/>
          <w:b w:val="false"/>
          <w:i w:val="false"/>
          <w:color w:val="000000"/>
          <w:sz w:val="28"/>
        </w:rPr>
        <w:t>, </w:t>
      </w:r>
      <w:r>
        <w:rPr>
          <w:rFonts w:ascii="Times New Roman"/>
          <w:b w:val="false"/>
          <w:i w:val="false"/>
          <w:color w:val="000000"/>
          <w:sz w:val="28"/>
        </w:rPr>
        <w:t>111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2919-нөмірмен тіркелген, 2014 жылғы 22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2015-2017 жылдарға арналған облыстық бюджеті тиісінше 1, 2 және 3-қосымшаларға сәйкес, оның ішінде 2015 жылға мынадай көлемде бекітілсін:</w:t>
      </w:r>
      <w:r>
        <w:br/>
      </w:r>
      <w:r>
        <w:rPr>
          <w:rFonts w:ascii="Times New Roman"/>
          <w:b w:val="false"/>
          <w:i w:val="false"/>
          <w:color w:val="000000"/>
          <w:sz w:val="28"/>
        </w:rPr>
        <w:t>
      1) кiрiстер – 384 094 317 мың теңге, оның iшiнде:</w:t>
      </w:r>
      <w:r>
        <w:br/>
      </w:r>
      <w:r>
        <w:rPr>
          <w:rFonts w:ascii="Times New Roman"/>
          <w:b w:val="false"/>
          <w:i w:val="false"/>
          <w:color w:val="000000"/>
          <w:sz w:val="28"/>
        </w:rPr>
        <w:t>
      салықтық түсiмдер – 14 776 004 мың теңге;</w:t>
      </w:r>
      <w:r>
        <w:br/>
      </w:r>
      <w:r>
        <w:rPr>
          <w:rFonts w:ascii="Times New Roman"/>
          <w:b w:val="false"/>
          <w:i w:val="false"/>
          <w:color w:val="000000"/>
          <w:sz w:val="28"/>
        </w:rPr>
        <w:t>
      салықтық емес түсiмдер – 5 540 618 мың теңге;</w:t>
      </w:r>
      <w:r>
        <w:br/>
      </w:r>
      <w:r>
        <w:rPr>
          <w:rFonts w:ascii="Times New Roman"/>
          <w:b w:val="false"/>
          <w:i w:val="false"/>
          <w:color w:val="000000"/>
          <w:sz w:val="28"/>
        </w:rPr>
        <w:t>
      негізгі капиталды сатудан түсетін түсімдер – 5 357 мың теңге;</w:t>
      </w:r>
      <w:r>
        <w:br/>
      </w:r>
      <w:r>
        <w:rPr>
          <w:rFonts w:ascii="Times New Roman"/>
          <w:b w:val="false"/>
          <w:i w:val="false"/>
          <w:color w:val="000000"/>
          <w:sz w:val="28"/>
        </w:rPr>
        <w:t>
      трансферттер түсiмi – 363 772 338 мың теңге;</w:t>
      </w:r>
      <w:r>
        <w:br/>
      </w:r>
      <w:r>
        <w:rPr>
          <w:rFonts w:ascii="Times New Roman"/>
          <w:b w:val="false"/>
          <w:i w:val="false"/>
          <w:color w:val="000000"/>
          <w:sz w:val="28"/>
        </w:rPr>
        <w:t>
      2) шығындар – 377 068 310 мың теңге;</w:t>
      </w:r>
      <w:r>
        <w:br/>
      </w:r>
      <w:r>
        <w:rPr>
          <w:rFonts w:ascii="Times New Roman"/>
          <w:b w:val="false"/>
          <w:i w:val="false"/>
          <w:color w:val="000000"/>
          <w:sz w:val="28"/>
        </w:rPr>
        <w:t>
      3) таза бюджеттiк кредиттеу – 4 393 044 мың теңге, оның ішінде:</w:t>
      </w:r>
      <w:r>
        <w:br/>
      </w:r>
      <w:r>
        <w:rPr>
          <w:rFonts w:ascii="Times New Roman"/>
          <w:b w:val="false"/>
          <w:i w:val="false"/>
          <w:color w:val="000000"/>
          <w:sz w:val="28"/>
        </w:rPr>
        <w:t>
      бюджеттік кредиттер – 5 648 737 мың теңге;</w:t>
      </w:r>
      <w:r>
        <w:br/>
      </w:r>
      <w:r>
        <w:rPr>
          <w:rFonts w:ascii="Times New Roman"/>
          <w:b w:val="false"/>
          <w:i w:val="false"/>
          <w:color w:val="000000"/>
          <w:sz w:val="28"/>
        </w:rPr>
        <w:t>
      бюджеттік кредиттерді өтеу – 1 255 693 мың теңге;</w:t>
      </w:r>
      <w:r>
        <w:br/>
      </w:r>
      <w:r>
        <w:rPr>
          <w:rFonts w:ascii="Times New Roman"/>
          <w:b w:val="false"/>
          <w:i w:val="false"/>
          <w:color w:val="000000"/>
          <w:sz w:val="28"/>
        </w:rPr>
        <w:t>
      4) қаржы активтерімен операциялар бойынша сальдо – 8 024 263 мың теңге, оның ішінде:</w:t>
      </w:r>
      <w:r>
        <w:br/>
      </w:r>
      <w:r>
        <w:rPr>
          <w:rFonts w:ascii="Times New Roman"/>
          <w:b w:val="false"/>
          <w:i w:val="false"/>
          <w:color w:val="000000"/>
          <w:sz w:val="28"/>
        </w:rPr>
        <w:t>
      қаржы активтерін сатып алу – 8 024 263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- 5 391 300 мың теңге;</w:t>
      </w:r>
      <w:r>
        <w:br/>
      </w:r>
      <w:r>
        <w:rPr>
          <w:rFonts w:ascii="Times New Roman"/>
          <w:b w:val="false"/>
          <w:i w:val="false"/>
          <w:color w:val="000000"/>
          <w:sz w:val="28"/>
        </w:rPr>
        <w:t>
      6) бюджеттің тапшылығын қаржыландыру – 5 391 300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4-тармағында</w:t>
      </w:r>
      <w:r>
        <w:rPr>
          <w:rFonts w:ascii="Times New Roman"/>
          <w:b w:val="false"/>
          <w:i w:val="false"/>
          <w:color w:val="000000"/>
          <w:sz w:val="28"/>
        </w:rPr>
        <w:t xml:space="preserve"> он екінші абзац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Н.Әбішов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Қ.Ержан</w:t>
      </w:r>
    </w:p>
    <w:bookmarkStart w:name="z7"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2015 жылғы 9 желтоқсандағы № 44/375-V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49"/>
        <w:gridCol w:w="690"/>
        <w:gridCol w:w="710"/>
        <w:gridCol w:w="7181"/>
        <w:gridCol w:w="2460"/>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384 094 317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8 397 302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8 397 302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5 037 584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5 037 584</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1 341 118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1 341 118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5 540 618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5 540 618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45 518</w:t>
            </w:r>
          </w:p>
        </w:tc>
      </w:tr>
      <w:tr>
        <w:trPr>
          <w:trHeight w:val="13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2 251 395</w:t>
            </w:r>
          </w:p>
        </w:tc>
      </w:tr>
      <w:tr>
        <w:trPr>
          <w:trHeight w:val="15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363 772 338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363 772 338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1 082 583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1 082 583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362 689 755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362 689 755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377 068 310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6 079 639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1 633 649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48 659</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1 274 903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116 789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221 952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2 198 801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145 172</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1 634 836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11 638 114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11 618 591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11 615 339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1 573 750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71 546 542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19 247 503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19 247 503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19 247 503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10 794 038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2 438 783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2 088 941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349 842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8 355 255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2 290 018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3 217 699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559 967</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2 287 571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10 464 982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9 883 488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9 883 488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30 728 956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24 062 519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22 952 667</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1 109 852</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6 539 929</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347 449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5 175 727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75 067 188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542 734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542 734</w:t>
            </w:r>
          </w:p>
        </w:tc>
      </w:tr>
      <w:tr>
        <w:trPr>
          <w:trHeight w:val="17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542 734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1 157 254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19 227 425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19 227 425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8 389 021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283 199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1 668 507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697 939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4 043 626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43 811 375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43 811 375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4 441 614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315 280</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36 888 803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2 165 678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2 772 255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2 740 128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4 048 055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1 286 296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2 357 697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3 013 543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3 013 543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7 052 861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3 427 117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2 620 152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516 715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248 558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1 054 192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2 561 031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2 561 031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719 018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490 187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1 338 087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980 944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56 374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22 424 795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13 005 191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12 138 245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4 896 112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7 242 133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182 685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520 133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9 366 685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9 366 685</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4 338 668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2 446 242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14 477 451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3 367 372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645 915</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9 184 817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3 086 929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1 419 017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6 097 888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260 265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1 836 526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664 169</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14 705 251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1 104 949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13 600 302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13 600 302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995 081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12 605 221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30 580 706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22 546 006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22 237 289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2 628 320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362 750</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5 774 521</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4 986 274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1 934 020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4 366 303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3 709 649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3 709 649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682 272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910 367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379 645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1 922 211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13 155 249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13 155 249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1 531 404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6 441 261</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5 182 584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5 182 584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16 301 778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8 101 685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344 007</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7 757 678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131 908</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7 512 038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5 566 452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1 072 024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364 237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4 393 044</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5 648 737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2 483 721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2 483 721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1 220 275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1 220 275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8 024 263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223 548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-5 391 300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5 391 300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