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db80" w14:textId="271d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және (немесе) учаскелерінің тізбесін бекіту туралы" Оңтүстік Қазақстан облысы әкімдігінің 2011 жылғы 25 сәуірдегі № 90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14 желтоқсандағы № 395 қаулысы. Оңтүстік Қазақстан облысының Әділет департаментінде 2015 жылғы 21 желтоқсанда № 3478 болып тіркелді. Күші жойылды - Оңтүстiк Қазақстан облысы әкiмдiгiнiң 2018 жылғы 6 сәуірдегі № 104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әкiмдiгiнiң 06.04.2018 № 104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баскару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дүниесін қорғау, өсімін молайту және пайдалану туралы" Қазақстан Республикасының 2004 жылғы 9 шілдедегі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және (немесе) учаскелерінің тізбесін бекіту туралы" Оңтүстік Қазақстан облысы әкімдігінің 2011 жылғы 25 сәуірдегі № 90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2046 нөмірімен тіркелген, 2011 жылғы 24 мамырда "Оңтүстік Қазақстан"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балық шаруашылығы су айдындарының және (немесе) учаскелерінің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бакылау облыс әкімінің орынбасары С.Ә.Қаныбековке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 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сәуірдегі №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және (немесе) учаскелерінің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Сырдария өзенінің көл жүйелері (Шардара, Арыс, Отырар аудандары және Түркістан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Шу өзені жайылма көлдерімен қоса (Созақ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Казот көл жүйелері (Созақ ауданы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Шошкакөл көл жүйелері (Отрар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Отрабат көл жүйелері (Түркістан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Бөген су қоймасы (Ордабасы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Бадам су қоймасы (Төлеби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Бөржар су қоймасы (Ордабасы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Қапшағай су қоймасы (Бәйдібек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Тоғыс су қоймасы (Төлеби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Көшқорған су қоймасы (Түркістан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Досан-Қарабас су қоймасы (Бәйдібек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Баба-ата су қоймасы (Созақ ауданы).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