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40a1a" w14:textId="f540a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жер қатынастары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қаласы әкімдігінің 2015 жылғы 16 сәуірдегі № 479 қаулысы. Оңтүстік Қазақстан облысының Әділет департаментінде 2015 жылғы 12 мамырда № 3174 болып тіркелді. Күшi жойылды - Оңтүстiк Қазақстан облысы Шымкент қаласы әкiмдiгiнiң 2016 жылғы 16 мамырдағы № 808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Шымкент қаласы әкiмдiгiнiң 16.05.2016 № 808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Шымкент қаласының әкімдігі </w:t>
      </w:r>
      <w:r>
        <w:rPr>
          <w:rFonts w:ascii="Times New Roman"/>
          <w:b/>
          <w:i w:val="false"/>
          <w:color w:val="000000"/>
          <w:sz w:val="28"/>
        </w:rPr>
        <w:t>ҚАУЛЫ</w:t>
      </w:r>
      <w:r>
        <w:rPr>
          <w:rFonts w:ascii="Times New Roman"/>
          <w:b/>
          <w:i w:val="false"/>
          <w:color w:val="000000"/>
          <w:sz w:val="28"/>
        </w:rPr>
        <w:t xml:space="preserve"> ЕТЕДІ:</w:t>
      </w:r>
      <w:r>
        <w:br/>
      </w:r>
      <w:r>
        <w:rPr>
          <w:rFonts w:ascii="Times New Roman"/>
          <w:b w:val="false"/>
          <w:i w:val="false"/>
          <w:color w:val="000000"/>
          <w:sz w:val="28"/>
        </w:rPr>
        <w:t>
      </w:t>
      </w:r>
      <w:r>
        <w:rPr>
          <w:rFonts w:ascii="Times New Roman"/>
          <w:b w:val="false"/>
          <w:i w:val="false"/>
          <w:color w:val="000000"/>
          <w:sz w:val="28"/>
        </w:rPr>
        <w:t xml:space="preserve">1. "Шымкент қаласының жер қатынастары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Шымкент қаласының жер қатынастары бөлімінің басшысы Қ.П.Сайлауовқа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Д.Сатыбалды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2015 жылғы "16" сәуірдегі</w:t>
            </w:r>
            <w:r>
              <w:br/>
            </w:r>
            <w:r>
              <w:rPr>
                <w:rFonts w:ascii="Times New Roman"/>
                <w:b w:val="false"/>
                <w:i w:val="false"/>
                <w:color w:val="000000"/>
                <w:sz w:val="20"/>
              </w:rPr>
              <w:t>№ 479 қаулысымен бекітілген</w:t>
            </w:r>
          </w:p>
        </w:tc>
      </w:tr>
    </w:tbl>
    <w:bookmarkStart w:name="z6" w:id="0"/>
    <w:p>
      <w:pPr>
        <w:spacing w:after="0"/>
        <w:ind w:left="0"/>
        <w:jc w:val="left"/>
      </w:pPr>
      <w:r>
        <w:rPr>
          <w:rFonts w:ascii="Times New Roman"/>
          <w:b/>
          <w:i w:val="false"/>
          <w:color w:val="000000"/>
        </w:rPr>
        <w:t xml:space="preserve"> "Шымкент қаласының жер қатынастары бөлімі" мемлекеттік мекемесінің</w:t>
      </w:r>
      <w:r>
        <w:br/>
      </w:r>
      <w:r>
        <w:rPr>
          <w:rFonts w:ascii="Times New Roman"/>
          <w:b/>
          <w:i w:val="false"/>
          <w:color w:val="000000"/>
        </w:rPr>
        <w:t>ЕРЕЖЕСІ</w:t>
      </w:r>
      <w:r>
        <w:br/>
      </w:r>
      <w:r>
        <w:rPr>
          <w:rFonts w:ascii="Times New Roman"/>
          <w:b/>
          <w:i w:val="false"/>
          <w:color w:val="000000"/>
        </w:rPr>
        <w:t>1. Жалпы ереже</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"Шымкент қаласының жер қатынастары бөлімі" мемлекеттік мекемесі қала шекарасының шегінде жер қатынастарын реттеу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"Шымкент қаласының жер қатынастары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"Шымкент қаласының жер қатынастары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"Шымкент қаласының жер қатынастары бөлімі" мемлекеттік мекемесі ұйымдық–құқықтық нысанындағы заңды тұлға болып табылады,мемлекеттік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"Шымкент қаласының жер қатынастары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"Шымкент қаласының жер қатынастары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"Шымкент қаласының жер қатынастары бөлімі" мемлекеттік мекемесі өз құзыретінің мәселелері бойынша заңнамада белгіленген тәртіппен "Шымкент қаласының жер қатынастары бөлімі" басшысының бұйрықтары мен және Қазақстан Республикасының заңнамасында көзделген басқада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"Шымкент қаласының жер қатынастары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Шымкент қаласы, Әл-Фараби ауданы, Жангелдин көшесі № 13/5, индексі 160019.</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"Шымкент қаласының жер қатынастары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"Шымкент қаласының жер қатынастары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"Шымкент қаласының жер қатынастары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"Шымкент қаласының жер қатынастары бөлімі" мемлекеттік мекемесіне кәсіпкерлік субъектілерімен "Шымкент қаласының жер қатынастары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"Шымкент қаласының жер қатынастары бөлімі" мемлекеттік мекемесіне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"Шымкент қаласының жер қатынастары бөлімі" мемлекеттік мекемесінің миссиясы: жер қатынастарын реттеу саласындағы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жердi ұтымды пайдалану мен қорғауды қамтамасыз ету мақсатында жер қатынастарын реттеу;</w:t>
      </w:r>
      <w:r>
        <w:br/>
      </w:r>
      <w:r>
        <w:rPr>
          <w:rFonts w:ascii="Times New Roman"/>
          <w:b w:val="false"/>
          <w:i w:val="false"/>
          <w:color w:val="000000"/>
          <w:sz w:val="28"/>
        </w:rPr>
        <w:t>
      2) шаруашылық жүргiзудiң барлық нысандарын тең құқықпен дамыту үшiн жағдайлар жасау;</w:t>
      </w:r>
      <w:r>
        <w:br/>
      </w:r>
      <w:r>
        <w:rPr>
          <w:rFonts w:ascii="Times New Roman"/>
          <w:b w:val="false"/>
          <w:i w:val="false"/>
          <w:color w:val="000000"/>
          <w:sz w:val="28"/>
        </w:rPr>
        <w:t>
      3) жеке және заңды тұлғалар мен мемлекеттiң жерге құқықтарын қорғау.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иесi жоқ жер учаскелерiн анықтау және оларды есепке алу жөнiндегi жұмысты ұйымдастыру;</w:t>
      </w:r>
      <w:r>
        <w:br/>
      </w:r>
      <w:r>
        <w:rPr>
          <w:rFonts w:ascii="Times New Roman"/>
          <w:b w:val="false"/>
          <w:i w:val="false"/>
          <w:color w:val="000000"/>
          <w:sz w:val="28"/>
        </w:rPr>
        <w:t>
      2) қаланың жергілікті атқарушы органының жер учаскелерін беру және олардың нысаналы мақсатын өзгерту жөніндегі ұсыныстар мен шешімдерінің жобаларын дайындау;</w:t>
      </w:r>
      <w:r>
        <w:br/>
      </w:r>
      <w:r>
        <w:rPr>
          <w:rFonts w:ascii="Times New Roman"/>
          <w:b w:val="false"/>
          <w:i w:val="false"/>
          <w:color w:val="000000"/>
          <w:sz w:val="28"/>
        </w:rPr>
        <w:t>
      3) жер қойнауын пайдаланудың мемлекеттік геологиялық зерттеуге және барлауға байланысты мақсаттары үшін жер учаскелерін беру жөніндегі қалалық атқарушы органның ұсыныстары мен шешімдерінің жобаларын дайындау;</w:t>
      </w:r>
      <w:r>
        <w:br/>
      </w:r>
      <w:r>
        <w:rPr>
          <w:rFonts w:ascii="Times New Roman"/>
          <w:b w:val="false"/>
          <w:i w:val="false"/>
          <w:color w:val="000000"/>
          <w:sz w:val="28"/>
        </w:rPr>
        <w:t>
      4) мемлекет мұқтажы үшін жер учаскелерін мәжбүрлеп иеліктен шығару жөнінде ұсыныстар дайындау;</w:t>
      </w:r>
      <w:r>
        <w:br/>
      </w:r>
      <w:r>
        <w:rPr>
          <w:rFonts w:ascii="Times New Roman"/>
          <w:b w:val="false"/>
          <w:i w:val="false"/>
          <w:color w:val="000000"/>
          <w:sz w:val="28"/>
        </w:rPr>
        <w:t>
      5) жер учаскелерінің бөлінетіндігі мен бөлінбейтіндігін айқындау:</w:t>
      </w:r>
      <w:r>
        <w:br/>
      </w:r>
      <w:r>
        <w:rPr>
          <w:rFonts w:ascii="Times New Roman"/>
          <w:b w:val="false"/>
          <w:i w:val="false"/>
          <w:color w:val="000000"/>
          <w:sz w:val="28"/>
        </w:rPr>
        <w:t>
      6) мемлекет жеке меншікке сататын нақты жер учаскелерінің кадастрлық (бағалау) құнын бекіту;</w:t>
      </w:r>
      <w:r>
        <w:br/>
      </w:r>
      <w:r>
        <w:rPr>
          <w:rFonts w:ascii="Times New Roman"/>
          <w:b w:val="false"/>
          <w:i w:val="false"/>
          <w:color w:val="000000"/>
          <w:sz w:val="28"/>
        </w:rPr>
        <w:t>
      7) жерге орналастыруды жүргізуді ұйымдастыру және жер учаскелерін қалыптастыру жөніндегі жерге орналастыру жобаларын бекіту;</w:t>
      </w:r>
      <w:r>
        <w:br/>
      </w:r>
      <w:r>
        <w:rPr>
          <w:rFonts w:ascii="Times New Roman"/>
          <w:b w:val="false"/>
          <w:i w:val="false"/>
          <w:color w:val="000000"/>
          <w:sz w:val="28"/>
        </w:rPr>
        <w:t>
      8) қаланың жерді аймақтарға бөлу жобаларын, жерді ұтымды пайдалану жөніндегі жобалары мен схемаларын әзірлеуді ұйымдастыру;</w:t>
      </w:r>
      <w:r>
        <w:br/>
      </w:r>
      <w:r>
        <w:rPr>
          <w:rFonts w:ascii="Times New Roman"/>
          <w:b w:val="false"/>
          <w:i w:val="false"/>
          <w:color w:val="000000"/>
          <w:sz w:val="28"/>
        </w:rPr>
        <w:t>
      9) елді мекендер аумағының жер-шаруашылық орналастыру жобаларын әзірлеуді ұйымдастыру;</w:t>
      </w:r>
      <w:r>
        <w:br/>
      </w:r>
      <w:r>
        <w:rPr>
          <w:rFonts w:ascii="Times New Roman"/>
          <w:b w:val="false"/>
          <w:i w:val="false"/>
          <w:color w:val="000000"/>
          <w:sz w:val="28"/>
        </w:rPr>
        <w:t>
      10) жер сауда-саттығын (конкурстар, аукциондар) жүргізуді ұйымдастыру;</w:t>
      </w:r>
      <w:r>
        <w:br/>
      </w:r>
      <w:r>
        <w:rPr>
          <w:rFonts w:ascii="Times New Roman"/>
          <w:b w:val="false"/>
          <w:i w:val="false"/>
          <w:color w:val="000000"/>
          <w:sz w:val="28"/>
        </w:rPr>
        <w:t>
      11) жерді пайдалану мен қорғау мәселелерін қозғайтын қалалық жобалар мен схемаларға сараптама жүргізу;</w:t>
      </w:r>
      <w:r>
        <w:br/>
      </w:r>
      <w:r>
        <w:rPr>
          <w:rFonts w:ascii="Times New Roman"/>
          <w:b w:val="false"/>
          <w:i w:val="false"/>
          <w:color w:val="000000"/>
          <w:sz w:val="28"/>
        </w:rPr>
        <w:t>
      12) қаланың жер балансын жасау;</w:t>
      </w:r>
      <w:r>
        <w:br/>
      </w:r>
      <w:r>
        <w:rPr>
          <w:rFonts w:ascii="Times New Roman"/>
          <w:b w:val="false"/>
          <w:i w:val="false"/>
          <w:color w:val="000000"/>
          <w:sz w:val="28"/>
        </w:rPr>
        <w:t>
      13) жер учаскелерінің меншік иелері мен жер пайдаланушылардың, сондай-ақ, жер құқығы қатынастарының басқа да субьектілерінің есебін жүргізу;</w:t>
      </w:r>
      <w:r>
        <w:br/>
      </w:r>
      <w:r>
        <w:rPr>
          <w:rFonts w:ascii="Times New Roman"/>
          <w:b w:val="false"/>
          <w:i w:val="false"/>
          <w:color w:val="000000"/>
          <w:sz w:val="28"/>
        </w:rPr>
        <w:t>
      14) ауыл шаруашылығы мақсатындағы жер учаскелерінің паспорттарын беру;</w:t>
      </w:r>
      <w:r>
        <w:br/>
      </w:r>
      <w:r>
        <w:rPr>
          <w:rFonts w:ascii="Times New Roman"/>
          <w:b w:val="false"/>
          <w:i w:val="false"/>
          <w:color w:val="000000"/>
          <w:sz w:val="28"/>
        </w:rPr>
        <w:t>
      15)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r>
        <w:br/>
      </w:r>
      <w:r>
        <w:rPr>
          <w:rFonts w:ascii="Times New Roman"/>
          <w:b w:val="false"/>
          <w:i w:val="false"/>
          <w:color w:val="000000"/>
          <w:sz w:val="28"/>
        </w:rPr>
        <w:t xml:space="preserve">
      16) Қазақстан Республикасының Жер кодекісінің </w:t>
      </w:r>
      <w:r>
        <w:rPr>
          <w:rFonts w:ascii="Times New Roman"/>
          <w:b w:val="false"/>
          <w:i w:val="false"/>
          <w:color w:val="000000"/>
          <w:sz w:val="28"/>
        </w:rPr>
        <w:t>71 бабына</w:t>
      </w:r>
      <w:r>
        <w:rPr>
          <w:rFonts w:ascii="Times New Roman"/>
          <w:b w:val="false"/>
          <w:i w:val="false"/>
          <w:color w:val="000000"/>
          <w:sz w:val="28"/>
        </w:rPr>
        <w:t xml:space="preserve"> сәйкес, қаланың жергілікті атқарушы органның іздестіру жұмыстарын жүргізу үшін жер учаскелерін пайдалануға рұқсат беру жөнінде ұсыныстар дайындау;</w:t>
      </w:r>
      <w:r>
        <w:br/>
      </w:r>
      <w:r>
        <w:rPr>
          <w:rFonts w:ascii="Times New Roman"/>
          <w:b w:val="false"/>
          <w:i w:val="false"/>
          <w:color w:val="000000"/>
          <w:sz w:val="28"/>
        </w:rPr>
        <w:t>
      17) ауыл шаруашылығы алқаптарын бір түрден екіншісіне ауыстыру жөнінде ұсыныстар дайындау;</w:t>
      </w:r>
      <w:r>
        <w:br/>
      </w:r>
      <w:r>
        <w:rPr>
          <w:rFonts w:ascii="Times New Roman"/>
          <w:b w:val="false"/>
          <w:i w:val="false"/>
          <w:color w:val="000000"/>
          <w:sz w:val="28"/>
        </w:rPr>
        <w:t>
      18) жерді резервке қалдыру жөніндегі ұсыныстарды дайындау;</w:t>
      </w:r>
      <w:r>
        <w:br/>
      </w:r>
      <w:r>
        <w:rPr>
          <w:rFonts w:ascii="Times New Roman"/>
          <w:b w:val="false"/>
          <w:i w:val="false"/>
          <w:color w:val="000000"/>
          <w:sz w:val="28"/>
        </w:rPr>
        <w:t>
      19) жер-кадастрлық жоспарды бекіту.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жиналыстарды өткiзу тәртiбiн ұйымдастырады, қала әкiмдiгiнiң отырыстарына қатысады;</w:t>
      </w:r>
      <w:r>
        <w:br/>
      </w:r>
      <w:r>
        <w:rPr>
          <w:rFonts w:ascii="Times New Roman"/>
          <w:b w:val="false"/>
          <w:i w:val="false"/>
          <w:color w:val="000000"/>
          <w:sz w:val="28"/>
        </w:rPr>
        <w:t>
      2) "Шымкент қаласының жер қатынастары бөлімі" мемлекеттiк мекеме қызметiнiң бұқаралық ақпарат құралдарына жария етiлуiн қамтамасыз етедi;</w:t>
      </w:r>
      <w:r>
        <w:br/>
      </w:r>
      <w:r>
        <w:rPr>
          <w:rFonts w:ascii="Times New Roman"/>
          <w:b w:val="false"/>
          <w:i w:val="false"/>
          <w:color w:val="000000"/>
          <w:sz w:val="28"/>
        </w:rPr>
        <w:t xml:space="preserve">
      3) "Шымкент қаласының жер қатынастары бөлімі" мемлекеттiк мекемесi Қазақстан Республикасының заңдарына, Қазақстан Республикасы Президентiнiң және Үкiметiнiң актiлерiне, осы </w:t>
      </w:r>
      <w:r>
        <w:rPr>
          <w:rFonts w:ascii="Times New Roman"/>
          <w:b w:val="false"/>
          <w:i w:val="false"/>
          <w:color w:val="000000"/>
          <w:sz w:val="28"/>
        </w:rPr>
        <w:t>Ережеге</w:t>
      </w:r>
      <w:r>
        <w:rPr>
          <w:rFonts w:ascii="Times New Roman"/>
          <w:b w:val="false"/>
          <w:i w:val="false"/>
          <w:color w:val="000000"/>
          <w:sz w:val="28"/>
        </w:rPr>
        <w:t xml:space="preserve"> сәйкес өкiлеттiктердi жүзеге асырады.</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"Шымкент қаласының жер қатынастары бөлімі" мемлекеттік мекемесіне басшылықты "Шымкент қаласының жер қатынастары бөлімі"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"Шымкент қаласының жер қатынастары бөлімі" мемлекеттік мекемесінің бірінші басшысын Шымкент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"Шымкент қаласының жер қатынастары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"Шымкент қаласының жер қатынастары бөлімі" мемлекеттік мекемесінің бірінші басшысының өкілеттілігі:</w:t>
      </w:r>
      <w:r>
        <w:br/>
      </w:r>
      <w:r>
        <w:rPr>
          <w:rFonts w:ascii="Times New Roman"/>
          <w:b w:val="false"/>
          <w:i w:val="false"/>
          <w:color w:val="000000"/>
          <w:sz w:val="28"/>
        </w:rPr>
        <w:t>
      1) мемлекеттiк мекеменiң жұмыс жоспарларын бекiтедi;</w:t>
      </w:r>
      <w:r>
        <w:br/>
      </w:r>
      <w:r>
        <w:rPr>
          <w:rFonts w:ascii="Times New Roman"/>
          <w:b w:val="false"/>
          <w:i w:val="false"/>
          <w:color w:val="000000"/>
          <w:sz w:val="28"/>
        </w:rPr>
        <w:t>
      2) мемлекеттiк мекеменiң атынан әрекет етедi;</w:t>
      </w:r>
      <w:r>
        <w:br/>
      </w:r>
      <w:r>
        <w:rPr>
          <w:rFonts w:ascii="Times New Roman"/>
          <w:b w:val="false"/>
          <w:i w:val="false"/>
          <w:color w:val="000000"/>
          <w:sz w:val="28"/>
        </w:rPr>
        <w:t>
      3) сенiмхаттар бередi;</w:t>
      </w:r>
      <w:r>
        <w:br/>
      </w:r>
      <w:r>
        <w:rPr>
          <w:rFonts w:ascii="Times New Roman"/>
          <w:b w:val="false"/>
          <w:i w:val="false"/>
          <w:color w:val="000000"/>
          <w:sz w:val="28"/>
        </w:rPr>
        <w:t>
      4) заңнамамен белгiленген тәртiпте мемлекеттiк мекеменiң қызметкерлерiн көтермелейдi және оларға тәртiптiк жаза бередi;</w:t>
      </w:r>
      <w:r>
        <w:br/>
      </w:r>
      <w:r>
        <w:rPr>
          <w:rFonts w:ascii="Times New Roman"/>
          <w:b w:val="false"/>
          <w:i w:val="false"/>
          <w:color w:val="000000"/>
          <w:sz w:val="28"/>
        </w:rPr>
        <w:t>
      5) өз құзыретi шегiнде бұйрықтар шығарады, қызметтiк құжаттарға қол қояды;</w:t>
      </w:r>
      <w:r>
        <w:br/>
      </w:r>
      <w:r>
        <w:rPr>
          <w:rFonts w:ascii="Times New Roman"/>
          <w:b w:val="false"/>
          <w:i w:val="false"/>
          <w:color w:val="000000"/>
          <w:sz w:val="28"/>
        </w:rPr>
        <w:t>
      6) мемлекеттiк мекеменiң iшкi еңбек тәртiбiн бекiтедi;</w:t>
      </w:r>
      <w:r>
        <w:br/>
      </w:r>
      <w:r>
        <w:rPr>
          <w:rFonts w:ascii="Times New Roman"/>
          <w:b w:val="false"/>
          <w:i w:val="false"/>
          <w:color w:val="000000"/>
          <w:sz w:val="28"/>
        </w:rPr>
        <w:t xml:space="preserve">
      7) мемлекеттiк мекемеде Қазақстан Республикасының "Мемлекеттiк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8) азаматтарды жеке қабылдауды жүзеге асырады;</w:t>
      </w:r>
      <w:r>
        <w:br/>
      </w:r>
      <w:r>
        <w:rPr>
          <w:rFonts w:ascii="Times New Roman"/>
          <w:b w:val="false"/>
          <w:i w:val="false"/>
          <w:color w:val="000000"/>
          <w:sz w:val="28"/>
        </w:rPr>
        <w:t>
      9) Қазақстан Республикасының заңнамалық актiлерде көзделген өкiлеттiктердi жүзеге асырады;</w:t>
      </w:r>
      <w:r>
        <w:br/>
      </w:r>
      <w:r>
        <w:rPr>
          <w:rFonts w:ascii="Times New Roman"/>
          <w:b w:val="false"/>
          <w:i w:val="false"/>
          <w:color w:val="000000"/>
          <w:sz w:val="28"/>
        </w:rPr>
        <w:t>
      10) сыбайлас жемқорлыққа қарсы заңнаманың орындалуына дербес жауапты болады.</w:t>
      </w:r>
      <w:r>
        <w:br/>
      </w:r>
      <w:r>
        <w:rPr>
          <w:rFonts w:ascii="Times New Roman"/>
          <w:b w:val="false"/>
          <w:i w:val="false"/>
          <w:color w:val="000000"/>
          <w:sz w:val="28"/>
        </w:rPr>
        <w:t>
      "Шымкент қаласының жер қатынастары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"Шымкент қаласының жер қатынастары бөлімі" мемлекеттік мекеменің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"Шымкент қаласының жер қатынастары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"Шымкент қаласының жер қатынастары бөлімі" мемлекеттік мекемеге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"Шымкент қаласының жер қатынастары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6" w:id="4"/>
    <w:p>
      <w:pPr>
        <w:spacing w:after="0"/>
        <w:ind w:left="0"/>
        <w:jc w:val="left"/>
      </w:pPr>
      <w:r>
        <w:rPr>
          <w:rFonts w:ascii="Times New Roman"/>
          <w:b/>
          <w:i w:val="false"/>
          <w:color w:val="000000"/>
        </w:rPr>
        <w:t xml:space="preserve"> 5. Мемлекеттік органды қайта ұйымдастыру және қайта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"Шымкент қаласының жер қатынастары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