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05fb" w14:textId="8d00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аумағында пайдаланылмайтын ауыл шаруашылығы мақсатындағы жерлерге жер салығының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2015 жылғы 29 қыркүйектегі № 50/389-5c шешімі. Оңтүстік Қазақстан облысының Әділет департаментінде 2015 жылғы 28 қазанда № 3387 болып тіркелді. Күшi жойылды - Оңтүстiк Қазақстан облысы Шымкент қалалық мәслихатының 2016 жылғы 3 мамырдағы № 2/20-6с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Шымкент қалалық мәслихатының 3.05.2016 № 2/20-6с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(Салық кодексі) Қазақстан Республикасының 2008 жылғы 10 желтоқсандағы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Шымкент қаласының аумағында пайдаланылмайтын ауыл шаруашылығы мақсатындағы жерлерге жер салығының мөлшерлемесін және бірыңғай жер салығының мөлшерлемелерін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Е.Хван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