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838c" w14:textId="cf58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шалғайдағы елдi мекендерінде тұратын балаларды жалпы бiлiм беретiн мектептерге тасымалдаудың схемалары мен тәртiбiн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2015 жылғы 4 қарашадағы № 305 қаулысы. Оңтүстік Қазақстан облысының Әділет департаментінде 2015 жылғы 9 желтоқсанда № 3450 болып тіркелді. Күшi жойылды - Оңтүстiк Қазақстан облысы Шымкент қаласы әкiмдiгiнiң 2016 жылғы 29 сәуірдегі № 787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қаласы әкiмдiгiнiң 29.04.2016 № 787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"Автомобиль көлiгi туралы" Қазақстан Республикасының 2003 жылғы 4 шілдедегі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Шымкент қаласының шалғайдағы елдi мекендерінде тұратын балаларды жалпы бiлiм беретiн мектептерге тасымалдаудың схемалары мен </w:t>
      </w:r>
      <w:r>
        <w:rPr>
          <w:rFonts w:ascii="Times New Roman"/>
          <w:b w:val="false"/>
          <w:i w:val="false"/>
          <w:color w:val="000000"/>
          <w:sz w:val="28"/>
        </w:rPr>
        <w:t>тәртiбi</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қосымшаларына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орынбасары Қ.Нұртайға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305</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Айкөл тұрғын алабынан № 49 жалпы орта мектебіне оқушыларды тасымалдайтын автокөліктің жүру</w:t>
      </w:r>
      <w:r>
        <w:br/>
      </w:r>
      <w:r>
        <w:rPr>
          <w:rFonts w:ascii="Times New Roman"/>
          <w:b/>
          <w:i w:val="false"/>
          <w:color w:val="000000"/>
        </w:rPr>
        <w:t>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072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072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Жалпы ұзындығы - 18 шақырым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305</w:t>
            </w:r>
            <w:r>
              <w:br/>
            </w:r>
            <w:r>
              <w:rPr>
                <w:rFonts w:ascii="Times New Roman"/>
                <w:b w:val="false"/>
                <w:i w:val="false"/>
                <w:color w:val="000000"/>
                <w:sz w:val="20"/>
              </w:rPr>
              <w:t>қаулысына 2-қосымша</w:t>
            </w:r>
          </w:p>
        </w:tc>
      </w:tr>
    </w:tbl>
    <w:p>
      <w:pPr>
        <w:spacing w:after="0"/>
        <w:ind w:left="0"/>
        <w:jc w:val="left"/>
      </w:pPr>
      <w:r>
        <w:rPr>
          <w:rFonts w:ascii="Times New Roman"/>
          <w:b/>
          <w:i w:val="false"/>
          <w:color w:val="000000"/>
        </w:rPr>
        <w:t xml:space="preserve"> Ынтымақ-2 шағын ауданынан Торлан шағын ауданында орналасқан № 55 жалпы орта мектебіне оқушыларды тасымалдайтын автокөліктің жүру</w:t>
      </w:r>
      <w:r>
        <w:br/>
      </w:r>
      <w:r>
        <w:rPr>
          <w:rFonts w:ascii="Times New Roman"/>
          <w:b/>
          <w:i w:val="false"/>
          <w:color w:val="000000"/>
        </w:rPr>
        <w:t>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0960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Жалпы ұзындығы - 14,1 шақырым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305</w:t>
            </w:r>
            <w:r>
              <w:br/>
            </w:r>
            <w:r>
              <w:rPr>
                <w:rFonts w:ascii="Times New Roman"/>
                <w:b w:val="false"/>
                <w:i w:val="false"/>
                <w:color w:val="000000"/>
                <w:sz w:val="20"/>
              </w:rPr>
              <w:t>қаулысына 3-қосымша</w:t>
            </w:r>
          </w:p>
        </w:tc>
      </w:tr>
    </w:tbl>
    <w:p>
      <w:pPr>
        <w:spacing w:after="0"/>
        <w:ind w:left="0"/>
        <w:jc w:val="left"/>
      </w:pPr>
      <w:r>
        <w:rPr>
          <w:rFonts w:ascii="Times New Roman"/>
          <w:b/>
          <w:i w:val="false"/>
          <w:color w:val="000000"/>
        </w:rPr>
        <w:t xml:space="preserve"> Тұран шағын ауданынан Қайтпас-1 шағын ауданында орналасқан № 58 жалпы орта мектебіне оқушыларды тасымалдайтын автокөліктің жүру</w:t>
      </w:r>
      <w:r>
        <w:br/>
      </w:r>
      <w:r>
        <w:rPr>
          <w:rFonts w:ascii="Times New Roman"/>
          <w:b/>
          <w:i w:val="false"/>
          <w:color w:val="000000"/>
        </w:rPr>
        <w:t>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692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692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Жалпы ұзындығы - 8,25 шақырым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305</w:t>
            </w:r>
            <w:r>
              <w:br/>
            </w:r>
            <w:r>
              <w:rPr>
                <w:rFonts w:ascii="Times New Roman"/>
                <w:b w:val="false"/>
                <w:i w:val="false"/>
                <w:color w:val="000000"/>
                <w:sz w:val="20"/>
              </w:rPr>
              <w:t>қаулысына 4-қосымша</w:t>
            </w:r>
          </w:p>
        </w:tc>
      </w:tr>
    </w:tbl>
    <w:p>
      <w:pPr>
        <w:spacing w:after="0"/>
        <w:ind w:left="0"/>
        <w:jc w:val="left"/>
      </w:pPr>
      <w:r>
        <w:rPr>
          <w:rFonts w:ascii="Times New Roman"/>
          <w:b/>
          <w:i w:val="false"/>
          <w:color w:val="000000"/>
        </w:rPr>
        <w:t xml:space="preserve"> Ақтас-1 шағын ауданынан Ақтас-2 шағын ауданында орналасқан № 61 жалпы орта мектебіне оқушыларды тасымалдайтын автокөліктің жүру</w:t>
      </w:r>
      <w:r>
        <w:br/>
      </w:r>
      <w:r>
        <w:rPr>
          <w:rFonts w:ascii="Times New Roman"/>
          <w:b/>
          <w:i w:val="false"/>
          <w:color w:val="000000"/>
        </w:rPr>
        <w:t>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660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Жалпы ұзындығы - 12,5 шақырым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305</w:t>
            </w:r>
            <w:r>
              <w:br/>
            </w:r>
            <w:r>
              <w:rPr>
                <w:rFonts w:ascii="Times New Roman"/>
                <w:b w:val="false"/>
                <w:i w:val="false"/>
                <w:color w:val="000000"/>
                <w:sz w:val="20"/>
              </w:rPr>
              <w:t>қаулысына 5-қосымша</w:t>
            </w:r>
          </w:p>
        </w:tc>
      </w:tr>
    </w:tbl>
    <w:p>
      <w:pPr>
        <w:spacing w:after="0"/>
        <w:ind w:left="0"/>
        <w:jc w:val="left"/>
      </w:pPr>
      <w:r>
        <w:rPr>
          <w:rFonts w:ascii="Times New Roman"/>
          <w:b/>
          <w:i w:val="false"/>
          <w:color w:val="000000"/>
        </w:rPr>
        <w:t xml:space="preserve"> Достық шағын ауданынындағы № 69 жалпы орта мектептен Асар шағын ауданында орналасқан № 89 лицей-мектебіне оқушыларды тасымалдайтын автокөліктің жүру</w:t>
      </w:r>
      <w:r>
        <w:br/>
      </w:r>
      <w:r>
        <w:rPr>
          <w:rFonts w:ascii="Times New Roman"/>
          <w:b/>
          <w:i w:val="false"/>
          <w:color w:val="000000"/>
        </w:rPr>
        <w:t>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4041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041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Жалпы ұзындығы - 5,2 шақырым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305</w:t>
            </w:r>
            <w:r>
              <w:br/>
            </w:r>
            <w:r>
              <w:rPr>
                <w:rFonts w:ascii="Times New Roman"/>
                <w:b w:val="false"/>
                <w:i w:val="false"/>
                <w:color w:val="000000"/>
                <w:sz w:val="20"/>
              </w:rPr>
              <w:t>қаулысына 6-қосымша</w:t>
            </w:r>
          </w:p>
        </w:tc>
      </w:tr>
    </w:tbl>
    <w:p>
      <w:pPr>
        <w:spacing w:after="0"/>
        <w:ind w:left="0"/>
        <w:jc w:val="left"/>
      </w:pPr>
      <w:r>
        <w:rPr>
          <w:rFonts w:ascii="Times New Roman"/>
          <w:b/>
          <w:i w:val="false"/>
          <w:color w:val="000000"/>
        </w:rPr>
        <w:t xml:space="preserve"> Нұртас шағын ауданынынан Қайтпас-1 шағын ауданында орналасқан № 72 жалпы орта мектебіне оқушыларды тасымалдайтын автокөліктің жүру</w:t>
      </w:r>
      <w:r>
        <w:br/>
      </w:r>
      <w:r>
        <w:rPr>
          <w:rFonts w:ascii="Times New Roman"/>
          <w:b/>
          <w:i w:val="false"/>
          <w:color w:val="000000"/>
        </w:rPr>
        <w:t>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1374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37400" cy="389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Жалпы ұзындығы - 3,5 шақырым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305</w:t>
            </w:r>
            <w:r>
              <w:br/>
            </w:r>
            <w:r>
              <w:rPr>
                <w:rFonts w:ascii="Times New Roman"/>
                <w:b w:val="false"/>
                <w:i w:val="false"/>
                <w:color w:val="000000"/>
                <w:sz w:val="20"/>
              </w:rPr>
              <w:t>қаулысына 7-қосымша</w:t>
            </w:r>
          </w:p>
        </w:tc>
      </w:tr>
    </w:tbl>
    <w:p>
      <w:pPr>
        <w:spacing w:after="0"/>
        <w:ind w:left="0"/>
        <w:jc w:val="left"/>
      </w:pPr>
      <w:r>
        <w:rPr>
          <w:rFonts w:ascii="Times New Roman"/>
          <w:b/>
          <w:i w:val="false"/>
          <w:color w:val="000000"/>
        </w:rPr>
        <w:t xml:space="preserve"> Ақтас-2 шағын ауданынынан Ақтас-2 шағын ауданында орналасқан № 73 жалпы орта мектебіне оқушыларды тасымалдайтын автокөліктің жүру</w:t>
      </w:r>
      <w:r>
        <w:br/>
      </w:r>
      <w:r>
        <w:rPr>
          <w:rFonts w:ascii="Times New Roman"/>
          <w:b/>
          <w:i w:val="false"/>
          <w:color w:val="000000"/>
        </w:rPr>
        <w:t>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802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80200" cy="453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Жалпы ұзындығы - 8 шақырым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305</w:t>
            </w:r>
            <w:r>
              <w:br/>
            </w:r>
            <w:r>
              <w:rPr>
                <w:rFonts w:ascii="Times New Roman"/>
                <w:b w:val="false"/>
                <w:i w:val="false"/>
                <w:color w:val="000000"/>
                <w:sz w:val="20"/>
              </w:rPr>
              <w:t>қаулысына 8-қосымша</w:t>
            </w:r>
          </w:p>
        </w:tc>
      </w:tr>
    </w:tbl>
    <w:p>
      <w:pPr>
        <w:spacing w:after="0"/>
        <w:ind w:left="0"/>
        <w:jc w:val="left"/>
      </w:pPr>
      <w:r>
        <w:rPr>
          <w:rFonts w:ascii="Times New Roman"/>
          <w:b/>
          <w:i w:val="false"/>
          <w:color w:val="000000"/>
        </w:rPr>
        <w:t xml:space="preserve"> Самал-3 шағын ауданынынан Ақжайық шағын ауданында орналасқан № 88 жалпы орта мектебіне оқушыларды тасымалдайтын автокөліктің жүру</w:t>
      </w:r>
      <w:r>
        <w:br/>
      </w:r>
      <w:r>
        <w:rPr>
          <w:rFonts w:ascii="Times New Roman"/>
          <w:b/>
          <w:i w:val="false"/>
          <w:color w:val="000000"/>
        </w:rPr>
        <w:t>СХЕМАСЫ "І бағыт"</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2009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009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Жалпы ұзындығы - 4,48 шақырым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305</w:t>
            </w:r>
            <w:r>
              <w:br/>
            </w:r>
            <w:r>
              <w:rPr>
                <w:rFonts w:ascii="Times New Roman"/>
                <w:b w:val="false"/>
                <w:i w:val="false"/>
                <w:color w:val="000000"/>
                <w:sz w:val="20"/>
              </w:rPr>
              <w:t>қаулысына 9-қосымша</w:t>
            </w:r>
          </w:p>
        </w:tc>
      </w:tr>
    </w:tbl>
    <w:p>
      <w:pPr>
        <w:spacing w:after="0"/>
        <w:ind w:left="0"/>
        <w:jc w:val="left"/>
      </w:pPr>
      <w:r>
        <w:rPr>
          <w:rFonts w:ascii="Times New Roman"/>
          <w:b/>
          <w:i w:val="false"/>
          <w:color w:val="000000"/>
        </w:rPr>
        <w:t xml:space="preserve"> Самал-3 шағын ауданынынан Ақжайық шағын ауданында орналасқан № 88 жалпы орта мектебіне оқушыларды тасымалдайтын автокөліктің жүру</w:t>
      </w:r>
      <w:r>
        <w:br/>
      </w:r>
      <w:r>
        <w:rPr>
          <w:rFonts w:ascii="Times New Roman"/>
          <w:b/>
          <w:i w:val="false"/>
          <w:color w:val="000000"/>
        </w:rPr>
        <w:t>СХЕМАСЫ "ІІ бағыт"</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184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18400" cy="5130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Жалпы ұзындығы - 5,6 шақырым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305</w:t>
            </w:r>
            <w:r>
              <w:br/>
            </w:r>
            <w:r>
              <w:rPr>
                <w:rFonts w:ascii="Times New Roman"/>
                <w:b w:val="false"/>
                <w:i w:val="false"/>
                <w:color w:val="000000"/>
                <w:sz w:val="20"/>
              </w:rPr>
              <w:t>қаулысына 10-қосымша</w:t>
            </w:r>
          </w:p>
        </w:tc>
      </w:tr>
    </w:tbl>
    <w:p>
      <w:pPr>
        <w:spacing w:after="0"/>
        <w:ind w:left="0"/>
        <w:jc w:val="left"/>
      </w:pPr>
      <w:r>
        <w:rPr>
          <w:rFonts w:ascii="Times New Roman"/>
          <w:b/>
          <w:i w:val="false"/>
          <w:color w:val="000000"/>
        </w:rPr>
        <w:t xml:space="preserve"> Турды Абат тұрғын алабынан Базар қақпа тұрғын алабында орналасқан № 98 жалпы орта мектебіне оқушыларды тасымалдайтын автокөліктің жүру</w:t>
      </w:r>
      <w:r>
        <w:br/>
      </w:r>
      <w:r>
        <w:rPr>
          <w:rFonts w:ascii="Times New Roman"/>
          <w:b/>
          <w:i w:val="false"/>
          <w:color w:val="000000"/>
        </w:rPr>
        <w:t>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866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0866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Жалпы ұзындығы - 3,5 шақырым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305</w:t>
            </w:r>
            <w:r>
              <w:br/>
            </w:r>
            <w:r>
              <w:rPr>
                <w:rFonts w:ascii="Times New Roman"/>
                <w:b w:val="false"/>
                <w:i w:val="false"/>
                <w:color w:val="000000"/>
                <w:sz w:val="20"/>
              </w:rPr>
              <w:t>қаулысына 11-қосымша</w:t>
            </w:r>
          </w:p>
        </w:tc>
      </w:tr>
    </w:tbl>
    <w:p>
      <w:pPr>
        <w:spacing w:after="0"/>
        <w:ind w:left="0"/>
        <w:jc w:val="left"/>
      </w:pPr>
      <w:r>
        <w:rPr>
          <w:rFonts w:ascii="Times New Roman"/>
          <w:b/>
          <w:i w:val="false"/>
          <w:color w:val="000000"/>
        </w:rPr>
        <w:t xml:space="preserve"> Абдулла-Абат тұрғын алабынан Базар қақпа тұрғын алабында орналасқан № 98 жалпы орта мектебіне оқушыларды тасымалдайтын автокөліктің жүру</w:t>
      </w:r>
      <w:r>
        <w:br/>
      </w:r>
      <w:r>
        <w:rPr>
          <w:rFonts w:ascii="Times New Roman"/>
          <w:b/>
          <w:i w:val="false"/>
          <w:color w:val="000000"/>
        </w:rPr>
        <w:t>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8072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807200" cy="560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Жалпы ұзындығы - 7,2 шақырым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305</w:t>
            </w:r>
            <w:r>
              <w:br/>
            </w:r>
            <w:r>
              <w:rPr>
                <w:rFonts w:ascii="Times New Roman"/>
                <w:b w:val="false"/>
                <w:i w:val="false"/>
                <w:color w:val="000000"/>
                <w:sz w:val="20"/>
              </w:rPr>
              <w:t>қаулысына 12-қосымша</w:t>
            </w:r>
          </w:p>
        </w:tc>
      </w:tr>
    </w:tbl>
    <w:p>
      <w:pPr>
        <w:spacing w:after="0"/>
        <w:ind w:left="0"/>
        <w:jc w:val="left"/>
      </w:pPr>
      <w:r>
        <w:rPr>
          <w:rFonts w:ascii="Times New Roman"/>
          <w:b/>
          <w:i w:val="false"/>
          <w:color w:val="000000"/>
        </w:rPr>
        <w:t xml:space="preserve"> Сұлтан Рабат шағын ауданынан Тоғыс тұрғын алабында орналасқан № 120 жалпы орта мектебіне оқушыларды тасымалдайтын автокөліктің жүру</w:t>
      </w:r>
      <w:r>
        <w:br/>
      </w:r>
      <w:r>
        <w:rPr>
          <w:rFonts w:ascii="Times New Roman"/>
          <w:b/>
          <w:i w:val="false"/>
          <w:color w:val="000000"/>
        </w:rPr>
        <w:t>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6040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04000" cy="6261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Жалпы ұзындығы - 7 шақырым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305</w:t>
            </w:r>
            <w:r>
              <w:br/>
            </w:r>
            <w:r>
              <w:rPr>
                <w:rFonts w:ascii="Times New Roman"/>
                <w:b w:val="false"/>
                <w:i w:val="false"/>
                <w:color w:val="000000"/>
                <w:sz w:val="20"/>
              </w:rPr>
              <w:t>қаулысына 13-қосымша</w:t>
            </w:r>
          </w:p>
        </w:tc>
      </w:tr>
    </w:tbl>
    <w:p>
      <w:pPr>
        <w:spacing w:after="0"/>
        <w:ind w:left="0"/>
        <w:jc w:val="left"/>
      </w:pPr>
      <w:r>
        <w:rPr>
          <w:rFonts w:ascii="Times New Roman"/>
          <w:b/>
          <w:i w:val="false"/>
          <w:color w:val="000000"/>
        </w:rPr>
        <w:t xml:space="preserve"> Дробилка шағын ауданынан Тоғыс тұрғын алабында орналасқан № 120 жалпы орта мектебіне оқушыларды тасымалдайтын автокөліктің жүру</w:t>
      </w:r>
      <w:r>
        <w:br/>
      </w:r>
      <w:r>
        <w:rPr>
          <w:rFonts w:ascii="Times New Roman"/>
          <w:b/>
          <w:i w:val="false"/>
          <w:color w:val="000000"/>
        </w:rPr>
        <w:t>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0358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035800" cy="436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Жалпы ұзындығы - 3,1 шақырым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4 қарашадағы</w:t>
            </w:r>
            <w:r>
              <w:br/>
            </w:r>
            <w:r>
              <w:rPr>
                <w:rFonts w:ascii="Times New Roman"/>
                <w:b w:val="false"/>
                <w:i w:val="false"/>
                <w:color w:val="000000"/>
                <w:sz w:val="20"/>
              </w:rPr>
              <w:t>№ 305</w:t>
            </w:r>
            <w:r>
              <w:br/>
            </w:r>
            <w:r>
              <w:rPr>
                <w:rFonts w:ascii="Times New Roman"/>
                <w:b w:val="false"/>
                <w:i w:val="false"/>
                <w:color w:val="000000"/>
                <w:sz w:val="20"/>
              </w:rPr>
              <w:t>қаулысына 14-қосымша</w:t>
            </w:r>
          </w:p>
        </w:tc>
      </w:tr>
    </w:tbl>
    <w:bookmarkStart w:name="z19" w:id="0"/>
    <w:p>
      <w:pPr>
        <w:spacing w:after="0"/>
        <w:ind w:left="0"/>
        <w:jc w:val="left"/>
      </w:pPr>
      <w:r>
        <w:rPr>
          <w:rFonts w:ascii="Times New Roman"/>
          <w:b/>
          <w:i w:val="false"/>
          <w:color w:val="000000"/>
        </w:rPr>
        <w:t xml:space="preserve"> Шымкент қаласының шалғай елдi мекендерде тұратын балаларды жалпы бiлiм беретiн мектептерге тасымалдаудың тәртiбi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шалғай елдi мекендерде тұратын балаларды жалпы бiлiм беретiн мектептерге тасымалдаудың осы тәртiбi (бұдан әрi–</w:t>
      </w:r>
      <w:r>
        <w:rPr>
          <w:rFonts w:ascii="Times New Roman"/>
          <w:b w:val="false"/>
          <w:i w:val="false"/>
          <w:color w:val="000000"/>
          <w:sz w:val="28"/>
        </w:rPr>
        <w:t>Тәртiп</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2003 жылғы 4 шiлдедегi "Автомобиль көлiгi туралы" Заңының 14–бабының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әзiрленген.</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бөлiгiнде қойылатын талаптар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3. Егер:</w:t>
      </w:r>
      <w:r>
        <w:br/>
      </w:r>
      <w:r>
        <w:rPr>
          <w:rFonts w:ascii="Times New Roman"/>
          <w:b w:val="false"/>
          <w:i w:val="false"/>
          <w:color w:val="000000"/>
          <w:sz w:val="28"/>
        </w:rPr>
        <w:t>
      1) автомобиль жолдарының өткiзу қабiлетi белгiлi бiр маршруттар бойынша автобустардың тұрақты қозғалысын жүзеге асыруға мүмкiндiк берсе;</w:t>
      </w:r>
      <w:r>
        <w:br/>
      </w:r>
      <w:r>
        <w:rPr>
          <w:rFonts w:ascii="Times New Roman"/>
          <w:b w:val="false"/>
          <w:i w:val="false"/>
          <w:color w:val="000000"/>
          <w:sz w:val="28"/>
        </w:rPr>
        <w:t>
      2) автомобиль жолдарының жай-күйi және оларды жайластыру жол қозғалысы қауiпсiздiгiнiң талаптарына сәйкес келсе, балаларды тұрақты тасымалдаудың маршруттары ұйымдастырылуы мүмкiн.</w:t>
      </w:r>
      <w:r>
        <w:br/>
      </w:r>
      <w:r>
        <w:rPr>
          <w:rFonts w:ascii="Times New Roman"/>
          <w:b w:val="false"/>
          <w:i w:val="false"/>
          <w:color w:val="000000"/>
          <w:sz w:val="28"/>
        </w:rPr>
        <w:t>
      </w:t>
      </w:r>
      <w:r>
        <w:rPr>
          <w:rFonts w:ascii="Times New Roman"/>
          <w:b w:val="false"/>
          <w:i w:val="false"/>
          <w:color w:val="000000"/>
          <w:sz w:val="28"/>
        </w:rPr>
        <w:t>4. Балаларды тасымалдауға мынандай тасымалдаушылар жiберiледi:</w:t>
      </w:r>
      <w:r>
        <w:br/>
      </w: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xml:space="preserve">
      3) соңғы жылдары еңбек тәртiбiн және "Жол жүрiсi </w:t>
      </w:r>
      <w:r>
        <w:rPr>
          <w:rFonts w:ascii="Times New Roman"/>
          <w:b w:val="false"/>
          <w:i w:val="false"/>
          <w:color w:val="000000"/>
          <w:sz w:val="28"/>
        </w:rPr>
        <w:t>қағидаларын</w:t>
      </w:r>
      <w:r>
        <w:rPr>
          <w:rFonts w:ascii="Times New Roman"/>
          <w:b w:val="false"/>
          <w:i w:val="false"/>
          <w:color w:val="000000"/>
          <w:sz w:val="28"/>
        </w:rPr>
        <w:t xml:space="preserve">, Көлiк құралдарын пайдалануға рұқсат беру жөнiндегi негiзгi ережелердi, көлiгi арнайы жарық және дыбыс сигналдарымен жабдықталуға және арнайы түстi-графикалық схемалар бойынша боялуға тиiс жедел және арнайы қызметтер тiзбесiн бекiту туралы" Қазақстан Республикасы Үкiметiнiң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6. Автобустарда қол жүгiн қоятын бөлiмшеден тыс орында жүктi, оның iшiнде қол жүгiн тасымалдауға рұқсат етiлмейдi.</w:t>
      </w:r>
      <w:r>
        <w:br/>
      </w:r>
      <w:r>
        <w:rPr>
          <w:rFonts w:ascii="Times New Roman"/>
          <w:b w:val="false"/>
          <w:i w:val="false"/>
          <w:color w:val="000000"/>
          <w:sz w:val="28"/>
        </w:rPr>
        <w:t>
      </w:t>
      </w:r>
      <w:r>
        <w:rPr>
          <w:rFonts w:ascii="Times New Roman"/>
          <w:b w:val="false"/>
          <w:i w:val="false"/>
          <w:color w:val="000000"/>
          <w:sz w:val="28"/>
        </w:rPr>
        <w:t>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8. Балаларды тасымалдау осы тәртiптiң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xml:space="preserve">10. Балалардың ұйымдастырылған топтарын тасымалдауды қамтамасыз ететiн тасымалдаушы "Автомобиль көлiгi туралы" 2003 жылғы 4 шiлдедегi Қазақстан Республикасының Заңы 13-бабының </w:t>
      </w:r>
      <w:r>
        <w:rPr>
          <w:rFonts w:ascii="Times New Roman"/>
          <w:b w:val="false"/>
          <w:i w:val="false"/>
          <w:color w:val="000000"/>
          <w:sz w:val="28"/>
        </w:rPr>
        <w:t>23-6)-тармақшасына</w:t>
      </w:r>
      <w:r>
        <w:rPr>
          <w:rFonts w:ascii="Times New Roman"/>
          <w:b w:val="false"/>
          <w:i w:val="false"/>
          <w:color w:val="000000"/>
          <w:sz w:val="28"/>
        </w:rPr>
        <w:t xml:space="preserve"> сәйкес автомобиль көлiгi саласында басшылықты жүзеге асыратын уәкiлеттi органмен бекiтiлетiн Жүргiзушiлердiң еңбегi мен тынығуын ұйымдастыру, сондай-ақ тахографтарды қолдану қағидалары талаптарын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11. Автомобиль көлiгiмен балаларды тасымалдау (экскурсиялық және туристiктен басқа) жолда 4 сағаттан артық болған кезiнде және басқа көлiктермен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3. Автокөлiк құралдарына қойылатын талаптар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Балаларды тасымалдауға Қазақстан Республикасының заңнамасының талаптарына сәйкес техникалық тексеруден өткен автокөлiк құралдары жiберiледi. Бұл ретте автобустардың конструкциясы мен техникалық жағдайы тиiстi стандарттардың талаптарына сай болуы қажет.</w:t>
      </w:r>
      <w:r>
        <w:br/>
      </w:r>
      <w:r>
        <w:rPr>
          <w:rFonts w:ascii="Times New Roman"/>
          <w:b w:val="false"/>
          <w:i w:val="false"/>
          <w:color w:val="000000"/>
          <w:sz w:val="28"/>
        </w:rPr>
        <w:t>
      Балаларды тасымалдауға арналған автобустардың кемiнде екi есiктерiнiң және мемлекеттiк санитариялық-эпидемиологиялық қадағалау объектiлерiнiң халықтың санитариялық-эпидемиологиялық саламаттылығы саласындағғы нормативтiк құқықтық актiлерге, гигиеналық нормативтерге және (немесе) техникалық регламенттерге сәйкестiгiн (сәйкес еместiгiн) куәландыратын құжатының болуы, сондай-ақ мыналармен:</w:t>
      </w:r>
      <w:r>
        <w:br/>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13. Балаларды тасымалдауға пайдаланатын автобустарда, шағын автобустарда мыналар болуы тиiс:</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14. Балаларды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жуу және дезинфекциялау құралдарын қолдана отырып жүргiзiледi.</w:t>
      </w:r>
      <w:r>
        <w:br/>
      </w:r>
      <w:r>
        <w:rPr>
          <w:rFonts w:ascii="Times New Roman"/>
          <w:b w:val="false"/>
          <w:i w:val="false"/>
          <w:color w:val="000000"/>
          <w:sz w:val="28"/>
        </w:rPr>
        <w:t>
      </w:t>
      </w:r>
      <w:r>
        <w:rPr>
          <w:rFonts w:ascii="Times New Roman"/>
          <w:b w:val="false"/>
          <w:i w:val="false"/>
          <w:color w:val="000000"/>
          <w:sz w:val="28"/>
        </w:rPr>
        <w:t>15. Сыртқы кузовты жуу аусымнан кейiн өткiзiледi.</w:t>
      </w:r>
      <w:r>
        <w:br/>
      </w:r>
      <w:r>
        <w:rPr>
          <w:rFonts w:ascii="Times New Roman"/>
          <w:b w:val="false"/>
          <w:i w:val="false"/>
          <w:color w:val="000000"/>
          <w:sz w:val="28"/>
        </w:rPr>
        <w:t>
</w:t>
      </w:r>
    </w:p>
    <w:bookmarkStart w:name="z38" w:id="3"/>
    <w:p>
      <w:pPr>
        <w:spacing w:after="0"/>
        <w:ind w:left="0"/>
        <w:jc w:val="left"/>
      </w:pPr>
      <w:r>
        <w:rPr>
          <w:rFonts w:ascii="Times New Roman"/>
          <w:b/>
          <w:i w:val="false"/>
          <w:color w:val="000000"/>
        </w:rPr>
        <w:t xml:space="preserve"> 4. Балаларды тасымалдау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Балаларды тасымалдау техникалық жағдайы автомобиль көлiгiмен жолаушылар мен багажды тасымалдау қағидасының талаптарына жауап беретiн,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17.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18.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19.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r>
        <w:br/>
      </w:r>
      <w:r>
        <w:rPr>
          <w:rFonts w:ascii="Times New Roman"/>
          <w:b w:val="false"/>
          <w:i w:val="false"/>
          <w:color w:val="000000"/>
          <w:sz w:val="28"/>
        </w:rPr>
        <w:t>
      </w:t>
      </w:r>
      <w:r>
        <w:rPr>
          <w:rFonts w:ascii="Times New Roman"/>
          <w:b w:val="false"/>
          <w:i w:val="false"/>
          <w:color w:val="000000"/>
          <w:sz w:val="28"/>
        </w:rPr>
        <w:t>20. 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w:t>
      </w:r>
      <w:r>
        <w:rPr>
          <w:rFonts w:ascii="Times New Roman"/>
          <w:b w:val="false"/>
          <w:i w:val="false"/>
          <w:color w:val="000000"/>
          <w:sz w:val="28"/>
        </w:rPr>
        <w:t>21. 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22.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берiлмейдi.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23.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24.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w:t>
      </w:r>
      <w:r>
        <w:br/>
      </w:r>
      <w:r>
        <w:rPr>
          <w:rFonts w:ascii="Times New Roman"/>
          <w:b w:val="false"/>
          <w:i w:val="false"/>
          <w:color w:val="000000"/>
          <w:sz w:val="28"/>
        </w:rPr>
        <w:t>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w:t>
      </w:r>
      <w:r>
        <w:rPr>
          <w:rFonts w:ascii="Times New Roman"/>
          <w:b w:val="false"/>
          <w:i w:val="false"/>
          <w:color w:val="000000"/>
          <w:sz w:val="28"/>
        </w:rPr>
        <w:t>26.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