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6e97" w14:textId="e9c6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айрам ауданы әкімдігінің 2014 жылғы 20 тамыздағы № 6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5 жылғы 28 мамырдағы № 409 қаулысы. Оңтүстік Қазақстан облысының Әділет департаментінде 2015 жылғы 1 шілдеде № 3225 болып тіркелді. Күшi жойылды - Оңтүстiк Қазақстан облысы Сайрам ауданы әкiмдiгiнiң 2016 жылғы 5 шілдедегі № 2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айрам ауданы әкiмдiгiнiң 05.07.2016 № 2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1 қазандағы № 1119 "Қазақстан Республикасы Үкіметінің кейбір шешімдер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ы әкімдігінің 2014 жылғы 20 тамыздағы № 674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810 тіркелген, 2014 жылғы 3 қазанда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лаларды мектепке дейінгі тәрбиемен және оқытумен қамтамасыз ету жөніндегі 2010-2020 жылдарға арналған "Балапан" бағдарламасын бекіту туралы" Қазақстан Республикасы Үкіметінің 2010 жылғы 28 мамырдағы № 488 қаулысына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Т.Кері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Қ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