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7ac6" w14:textId="8487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19 наурыздағы N 67 қаулысы. Шығыс Қазақстан облысының Әділет департаментінде 2015 жылғы 14 сәуірде N 3879 болып тіркелді. Күші жойылды - Шығыс Қазақстан облысы әкімдігінің 2016 жылғы 31 тамыздағы № 275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31.08.2016 № 275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164-баптарына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Нормативтiк құқықтық актiлер туралы</w:t>
      </w:r>
      <w:r>
        <w:rPr>
          <w:rFonts w:ascii="Times New Roman"/>
          <w:b/>
          <w:i w:val="false"/>
          <w:color w:val="000000"/>
          <w:sz w:val="28"/>
        </w:rPr>
        <w:t>"</w:t>
      </w:r>
      <w:r>
        <w:rPr>
          <w:rFonts w:ascii="Times New Roman"/>
          <w:b w:val="false"/>
          <w:i w:val="false"/>
          <w:color w:val="000000"/>
          <w:sz w:val="28"/>
        </w:rPr>
        <w:t xml:space="preserve">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Қoca берiлiп отырған "Шығыс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бекітілсiн.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67 қаулысына қосымша</w:t>
            </w:r>
          </w:p>
        </w:tc>
      </w:tr>
    </w:tbl>
    <w:bookmarkStart w:name="z122" w:id="0"/>
    <w:p>
      <w:pPr>
        <w:spacing w:after="0"/>
        <w:ind w:left="0"/>
        <w:jc w:val="left"/>
      </w:pPr>
      <w:r>
        <w:rPr>
          <w:rFonts w:ascii="Times New Roman"/>
          <w:b/>
          <w:i w:val="false"/>
          <w:color w:val="000000"/>
        </w:rPr>
        <w:t xml:space="preserve"> "Шығыс Қазақстан облысы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әкімінің аппараты" мемлекеттік мекемесі (бұдан әрі - облыс әкімінің аппараты) Шығыс Қазақстан облысы әкімінің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Облыс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Облыс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Облыс әкімінің аппараты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Облыс әкімінің аппараты өз құзыретінің мәселелері бойынша заңнамада белгіленген тәртіппен облыс әкімінің аппараты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Облыс әкімі аппаратының құрылымы мен штат санының лимитін қолданыстағы заңнамаға сәйкес Шығыс Қазақстан облысының әкімдігі бекітеді. </w:t>
      </w:r>
      <w:r>
        <w:br/>
      </w:r>
      <w:r>
        <w:rPr>
          <w:rFonts w:ascii="Times New Roman"/>
          <w:b w:val="false"/>
          <w:i w:val="false"/>
          <w:color w:val="000000"/>
          <w:sz w:val="28"/>
        </w:rPr>
        <w:t>
      </w:t>
      </w:r>
      <w:r>
        <w:rPr>
          <w:rFonts w:ascii="Times New Roman"/>
          <w:b w:val="false"/>
          <w:i w:val="false"/>
          <w:color w:val="000000"/>
          <w:sz w:val="28"/>
        </w:rPr>
        <w:t>8. Облыс әкімі аппаратының орналасқан жері: индекс 070019, Қазақстан Республикасы, Өскемен қаласы, М.Горький көшесі,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облыс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Облыс әкімі аппаратының қызметін қаржыландыру Шығыс Қазақстан облысы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Облыс әкімінің аппаратына кәсіпкерлік субъектілерімен облыс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облыс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3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Шығыс Қазақстан облысы әкімінің қызметін ақпараттық-талдамалы, ұйымдастыру-құқықтық және материалдық-техникалық қамтуды қамтамасыз етеді.</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облыс әкімі мен әкімдігінің қызметін қамтамасыз ету;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Қазақстан Республикасы Үкіметінің, облыс әкімдігі мен әкімінің, оның орынбасарларының, облыс әкімінің аппарат басшысы мен оның орынбасарларының актілері мен тапсырмаларының орындалуын ұйымдастыру және бақылауды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 мен әкімдігі қойған тапсырмаларды іске асыру бойынша заңнамада белгіленген құзыреті шегінде облыстың мемлекеттік органдарының қызметін үйлестіру болып табылады.</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 xml:space="preserve">1) облыс әкімінің қызметін ақпараттық-талдау тұрғысынан қамтамасыз ету: </w:t>
      </w:r>
      <w:r>
        <w:br/>
      </w:r>
      <w:r>
        <w:rPr>
          <w:rFonts w:ascii="Times New Roman"/>
          <w:b w:val="false"/>
          <w:i w:val="false"/>
          <w:color w:val="000000"/>
          <w:sz w:val="28"/>
        </w:rPr>
        <w:t>
      </w:t>
      </w:r>
      <w:r>
        <w:rPr>
          <w:rFonts w:ascii="Times New Roman"/>
          <w:b w:val="false"/>
          <w:i w:val="false"/>
          <w:color w:val="000000"/>
          <w:sz w:val="28"/>
        </w:rPr>
        <w:t>Қазақстан Республикасы Президенті, Қазақстан Республикасының Премьер-Министрі, орталық атқарушы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r>
        <w:br/>
      </w:r>
      <w:r>
        <w:rPr>
          <w:rFonts w:ascii="Times New Roman"/>
          <w:b w:val="false"/>
          <w:i w:val="false"/>
          <w:color w:val="000000"/>
          <w:sz w:val="28"/>
        </w:rPr>
        <w:t>
      </w:t>
      </w:r>
      <w:r>
        <w:rPr>
          <w:rFonts w:ascii="Times New Roman"/>
          <w:b w:val="false"/>
          <w:i w:val="false"/>
          <w:color w:val="000000"/>
          <w:sz w:val="28"/>
        </w:rPr>
        <w:t>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белгіленген құзыреті шегінде облыстық бюджеттен қаржыландырылатын атқарушы органдар қызметінің тиімділігін бағалау жүргізуді ұйымдастыру;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органдарының норма шығармашылық қызметінің талдауын, облыс әкімі және әкімдігінің нормативтік құқықтық актілерінің мониторингін жүргізу;</w:t>
      </w:r>
      <w:r>
        <w:br/>
      </w:r>
      <w:r>
        <w:rPr>
          <w:rFonts w:ascii="Times New Roman"/>
          <w:b w:val="false"/>
          <w:i w:val="false"/>
          <w:color w:val="000000"/>
          <w:sz w:val="28"/>
        </w:rPr>
        <w:t>
      </w:t>
      </w:r>
      <w:r>
        <w:rPr>
          <w:rFonts w:ascii="Times New Roman"/>
          <w:b w:val="false"/>
          <w:i w:val="false"/>
          <w:color w:val="000000"/>
          <w:sz w:val="28"/>
        </w:rPr>
        <w:t>көрсетілетін мемлекеттік қызметтер сапасын бағалау және мониторинг жүргізу;</w:t>
      </w:r>
      <w:r>
        <w:br/>
      </w:r>
      <w:r>
        <w:rPr>
          <w:rFonts w:ascii="Times New Roman"/>
          <w:b w:val="false"/>
          <w:i w:val="false"/>
          <w:color w:val="000000"/>
          <w:sz w:val="28"/>
        </w:rPr>
        <w:t>
      </w:t>
      </w:r>
      <w:r>
        <w:rPr>
          <w:rFonts w:ascii="Times New Roman"/>
          <w:b w:val="false"/>
          <w:i w:val="false"/>
          <w:color w:val="000000"/>
          <w:sz w:val="28"/>
        </w:rPr>
        <w:t>Шығыс Қазақстан облысы әкімінің сайтын ақпараттық толтыру және жұмысын ұйымдастыру;</w:t>
      </w:r>
      <w:r>
        <w:br/>
      </w:r>
      <w:r>
        <w:rPr>
          <w:rFonts w:ascii="Times New Roman"/>
          <w:b w:val="false"/>
          <w:i w:val="false"/>
          <w:color w:val="000000"/>
          <w:sz w:val="28"/>
        </w:rPr>
        <w:t>
      </w:t>
      </w:r>
      <w:r>
        <w:rPr>
          <w:rFonts w:ascii="Times New Roman"/>
          <w:b w:val="false"/>
          <w:i w:val="false"/>
          <w:color w:val="000000"/>
          <w:sz w:val="28"/>
        </w:rPr>
        <w:t xml:space="preserve">2) облыс әкімінің қызметін ұйымдастыру тұрғысынан қамтамасыз ету: </w:t>
      </w:r>
      <w:r>
        <w:br/>
      </w:r>
      <w:r>
        <w:rPr>
          <w:rFonts w:ascii="Times New Roman"/>
          <w:b w:val="false"/>
          <w:i w:val="false"/>
          <w:color w:val="000000"/>
          <w:sz w:val="28"/>
        </w:rPr>
        <w:t>
      </w:t>
      </w:r>
      <w:r>
        <w:rPr>
          <w:rFonts w:ascii="Times New Roman"/>
          <w:b w:val="false"/>
          <w:i w:val="false"/>
          <w:color w:val="000000"/>
          <w:sz w:val="28"/>
        </w:rPr>
        <w:t>облыс әкімдігінің мәжілістерінде қарау үшін жылдық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r>
        <w:br/>
      </w:r>
      <w:r>
        <w:rPr>
          <w:rFonts w:ascii="Times New Roman"/>
          <w:b w:val="false"/>
          <w:i w:val="false"/>
          <w:color w:val="000000"/>
          <w:sz w:val="28"/>
        </w:rPr>
        <w:t>
      </w:t>
      </w:r>
      <w:r>
        <w:rPr>
          <w:rFonts w:ascii="Times New Roman"/>
          <w:b w:val="false"/>
          <w:i w:val="false"/>
          <w:color w:val="000000"/>
          <w:sz w:val="28"/>
        </w:rPr>
        <w:t>облыс әкімі, оның орынбасарлары өткізетін кеңестердің өткізілуін ұйымдастыру, кеңестердің хаттамаларын әзірлеу;</w:t>
      </w:r>
      <w:r>
        <w:br/>
      </w:r>
      <w:r>
        <w:rPr>
          <w:rFonts w:ascii="Times New Roman"/>
          <w:b w:val="false"/>
          <w:i w:val="false"/>
          <w:color w:val="000000"/>
          <w:sz w:val="28"/>
        </w:rPr>
        <w:t>
      </w:t>
      </w:r>
      <w:r>
        <w:rPr>
          <w:rFonts w:ascii="Times New Roman"/>
          <w:b w:val="false"/>
          <w:i w:val="false"/>
          <w:color w:val="000000"/>
          <w:sz w:val="28"/>
        </w:rPr>
        <w:t>облыс әкімінің, оның орынбасарларының, облыс әкімінің аппарат басшысының ресми қабылдауларын, кездесулерін дайындау және ұйымдастыру;</w:t>
      </w:r>
      <w:r>
        <w:br/>
      </w:r>
      <w:r>
        <w:rPr>
          <w:rFonts w:ascii="Times New Roman"/>
          <w:b w:val="false"/>
          <w:i w:val="false"/>
          <w:color w:val="000000"/>
          <w:sz w:val="28"/>
        </w:rPr>
        <w:t>
      </w:t>
      </w:r>
      <w:r>
        <w:rPr>
          <w:rFonts w:ascii="Times New Roman"/>
          <w:b w:val="false"/>
          <w:i w:val="false"/>
          <w:color w:val="000000"/>
          <w:sz w:val="28"/>
        </w:rPr>
        <w:t>іс қағаздарын, соның ішінде құпия іс қағаздарын, арнайы байланысты ұйымдастыру және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 мемлекеттік органдарының Бірыңғай электрондық құжатайналымы жүйесін құру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облыс әкімі, оның орынбасарлары, облыс әкімі аппарат басшысының азаматтарды қабылдауының тоқсандық кестесін әзірлеу және қабылдауды ұйымдастыру;</w:t>
      </w:r>
      <w:r>
        <w:br/>
      </w:r>
      <w:r>
        <w:rPr>
          <w:rFonts w:ascii="Times New Roman"/>
          <w:b w:val="false"/>
          <w:i w:val="false"/>
          <w:color w:val="000000"/>
          <w:sz w:val="28"/>
        </w:rPr>
        <w:t>
      </w:t>
      </w:r>
      <w:r>
        <w:rPr>
          <w:rFonts w:ascii="Times New Roman"/>
          <w:b w:val="false"/>
          <w:i w:val="false"/>
          <w:color w:val="000000"/>
          <w:sz w:val="28"/>
        </w:rPr>
        <w:t>облыс әкімінің, оның орынбасарларының, облыс әкімінің аппарат басшысының атына келіп түскен азаматтар мен заңды тұлғалардың жазбаша өтініштерін қарау;</w:t>
      </w:r>
      <w:r>
        <w:br/>
      </w:r>
      <w:r>
        <w:rPr>
          <w:rFonts w:ascii="Times New Roman"/>
          <w:b w:val="false"/>
          <w:i w:val="false"/>
          <w:color w:val="000000"/>
          <w:sz w:val="28"/>
        </w:rPr>
        <w:t>
      </w:t>
      </w:r>
      <w:r>
        <w:rPr>
          <w:rFonts w:ascii="Times New Roman"/>
          <w:b w:val="false"/>
          <w:i w:val="false"/>
          <w:color w:val="000000"/>
          <w:sz w:val="28"/>
        </w:rPr>
        <w:t>кадрлардың Облыс әкімі аппаратының мемлекеттік қызметшілерді қайта даярлау және біліктілігін арттыру өңірлік орталығында және Қазақстан Республикасы Президенті жанындағы Мемлекеттік басқару академиясында оқуын ұйымдастыру;</w:t>
      </w:r>
      <w:r>
        <w:br/>
      </w:r>
      <w:r>
        <w:rPr>
          <w:rFonts w:ascii="Times New Roman"/>
          <w:b w:val="false"/>
          <w:i w:val="false"/>
          <w:color w:val="000000"/>
          <w:sz w:val="28"/>
        </w:rPr>
        <w:t>
      </w:t>
      </w:r>
      <w:r>
        <w:rPr>
          <w:rFonts w:ascii="Times New Roman"/>
          <w:b w:val="false"/>
          <w:i w:val="false"/>
          <w:color w:val="000000"/>
          <w:sz w:val="28"/>
        </w:rPr>
        <w:t>жергілікті атқарушы органның мемлекеттік наградалар бойынша қызметін ұйымдастыру;</w:t>
      </w:r>
      <w:r>
        <w:br/>
      </w:r>
      <w:r>
        <w:rPr>
          <w:rFonts w:ascii="Times New Roman"/>
          <w:b w:val="false"/>
          <w:i w:val="false"/>
          <w:color w:val="000000"/>
          <w:sz w:val="28"/>
        </w:rPr>
        <w:t>
      </w:t>
      </w:r>
      <w:r>
        <w:rPr>
          <w:rFonts w:ascii="Times New Roman"/>
          <w:b w:val="false"/>
          <w:i w:val="false"/>
          <w:color w:val="000000"/>
          <w:sz w:val="28"/>
        </w:rPr>
        <w:t>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Премьер-Министрі Кеңсесі,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мұрағатқа өткізуді қамтамасыз ету;</w:t>
      </w:r>
      <w:r>
        <w:br/>
      </w:r>
      <w:r>
        <w:rPr>
          <w:rFonts w:ascii="Times New Roman"/>
          <w:b w:val="false"/>
          <w:i w:val="false"/>
          <w:color w:val="000000"/>
          <w:sz w:val="28"/>
        </w:rPr>
        <w:t>
      </w:t>
      </w:r>
      <w:r>
        <w:rPr>
          <w:rFonts w:ascii="Times New Roman"/>
          <w:b w:val="false"/>
          <w:i w:val="false"/>
          <w:color w:val="000000"/>
          <w:sz w:val="28"/>
        </w:rPr>
        <w:t>облыс әкімі және әкімдігінің құқық қорғау органдарымен қауіпсіздік, құқық бұзушылықтың алдын алу, сыбайлас жемқорлыққа қарсы күрес, адам саудасына қарсы күрес, экстремизмге қарсы іс-қимыл және облыс аумағында қоғамдық тәртіпті ұйымдастырудың өзге де мәселелері бойынша өзара іс-әрекетін ұйымдастыру;</w:t>
      </w:r>
      <w:r>
        <w:br/>
      </w:r>
      <w:r>
        <w:rPr>
          <w:rFonts w:ascii="Times New Roman"/>
          <w:b w:val="false"/>
          <w:i w:val="false"/>
          <w:color w:val="000000"/>
          <w:sz w:val="28"/>
        </w:rPr>
        <w:t>
      </w:t>
      </w:r>
      <w:r>
        <w:rPr>
          <w:rFonts w:ascii="Times New Roman"/>
          <w:b w:val="false"/>
          <w:i w:val="false"/>
          <w:color w:val="000000"/>
          <w:sz w:val="28"/>
        </w:rPr>
        <w:t>жергілікті атқарушы органның ақпараттық жүйелері мен ақпараттық ресурстарын дамыту және сүйемелдеу;</w:t>
      </w:r>
      <w:r>
        <w:br/>
      </w:r>
      <w:r>
        <w:rPr>
          <w:rFonts w:ascii="Times New Roman"/>
          <w:b w:val="false"/>
          <w:i w:val="false"/>
          <w:color w:val="000000"/>
          <w:sz w:val="28"/>
        </w:rPr>
        <w:t>
      </w:t>
      </w:r>
      <w:r>
        <w:rPr>
          <w:rFonts w:ascii="Times New Roman"/>
          <w:b w:val="false"/>
          <w:i w:val="false"/>
          <w:color w:val="000000"/>
          <w:sz w:val="28"/>
        </w:rPr>
        <w:t>"электрондық үкімет" қалыптастыру жөніндегі Қазақстан Республикасы заңнамасын орындау аясында жұмыс істеуін қамтамасыз ету;</w:t>
      </w:r>
      <w:r>
        <w:br/>
      </w:r>
      <w:r>
        <w:rPr>
          <w:rFonts w:ascii="Times New Roman"/>
          <w:b w:val="false"/>
          <w:i w:val="false"/>
          <w:color w:val="000000"/>
          <w:sz w:val="28"/>
        </w:rPr>
        <w:t>
      </w:t>
      </w:r>
      <w:r>
        <w:rPr>
          <w:rFonts w:ascii="Times New Roman"/>
          <w:b w:val="false"/>
          <w:i w:val="false"/>
          <w:color w:val="000000"/>
          <w:sz w:val="28"/>
        </w:rPr>
        <w:t>уәкілетті органмен келісім бойынша мемлекеттік қызмет көрсету процесін автоматтандыруды қамтамасыз ету;</w:t>
      </w:r>
      <w:r>
        <w:br/>
      </w:r>
      <w:r>
        <w:rPr>
          <w:rFonts w:ascii="Times New Roman"/>
          <w:b w:val="false"/>
          <w:i w:val="false"/>
          <w:color w:val="000000"/>
          <w:sz w:val="28"/>
        </w:rPr>
        <w:t>
      </w:t>
      </w:r>
      <w:r>
        <w:rPr>
          <w:rFonts w:ascii="Times New Roman"/>
          <w:b w:val="false"/>
          <w:i w:val="false"/>
          <w:color w:val="000000"/>
          <w:sz w:val="28"/>
        </w:rPr>
        <w:t xml:space="preserve">облыс әкімінің төмен тұрған әкімдер мен облыстық басқармалардың қызметін үйлестіру жөніндегі жұмысын ұйымдастыру; </w:t>
      </w:r>
      <w:r>
        <w:br/>
      </w:r>
      <w:r>
        <w:rPr>
          <w:rFonts w:ascii="Times New Roman"/>
          <w:b w:val="false"/>
          <w:i w:val="false"/>
          <w:color w:val="000000"/>
          <w:sz w:val="28"/>
        </w:rPr>
        <w:t>
      </w:t>
      </w:r>
      <w:r>
        <w:rPr>
          <w:rFonts w:ascii="Times New Roman"/>
          <w:b w:val="false"/>
          <w:i w:val="false"/>
          <w:color w:val="000000"/>
          <w:sz w:val="28"/>
        </w:rPr>
        <w:t xml:space="preserve">3) облыс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сот және өзге де құқық қорғау органдарында облыс әкімінің және әкімдігінің, облыс әкімі аппаратының мүддесін білдіру және қорғау; </w:t>
      </w:r>
      <w:r>
        <w:br/>
      </w:r>
      <w:r>
        <w:rPr>
          <w:rFonts w:ascii="Times New Roman"/>
          <w:b w:val="false"/>
          <w:i w:val="false"/>
          <w:color w:val="000000"/>
          <w:sz w:val="28"/>
        </w:rPr>
        <w:t>
      </w:t>
      </w:r>
      <w:r>
        <w:rPr>
          <w:rFonts w:ascii="Times New Roman"/>
          <w:b w:val="false"/>
          <w:i w:val="false"/>
          <w:color w:val="000000"/>
          <w:sz w:val="28"/>
        </w:rPr>
        <w:t>облыс әкімінің, оның орынбасарларының, облыс әкімінің аппараты басшысының тапсырмалары бойынша облыс әкімі мен әкімдігі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облыс әкімінің аппаратына келісімдеуге келіп түскен облыс әкімі мен әкімдігінің нормативтік құқықтық және құқықтық актілері жобаларының сараптамасын ұйымдастыру;</w:t>
      </w:r>
      <w:r>
        <w:br/>
      </w:r>
      <w:r>
        <w:rPr>
          <w:rFonts w:ascii="Times New Roman"/>
          <w:b w:val="false"/>
          <w:i w:val="false"/>
          <w:color w:val="000000"/>
          <w:sz w:val="28"/>
        </w:rPr>
        <w:t>
      </w:t>
      </w:r>
      <w:r>
        <w:rPr>
          <w:rFonts w:ascii="Times New Roman"/>
          <w:b w:val="false"/>
          <w:i w:val="false"/>
          <w:color w:val="000000"/>
          <w:sz w:val="28"/>
        </w:rPr>
        <w:t xml:space="preserve">4) облыс әкімінің қызметін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 xml:space="preserve">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 </w:t>
      </w:r>
      <w:r>
        <w:br/>
      </w:r>
      <w:r>
        <w:rPr>
          <w:rFonts w:ascii="Times New Roman"/>
          <w:b w:val="false"/>
          <w:i w:val="false"/>
          <w:color w:val="000000"/>
          <w:sz w:val="28"/>
        </w:rPr>
        <w:t>
      </w:t>
      </w:r>
      <w:r>
        <w:rPr>
          <w:rFonts w:ascii="Times New Roman"/>
          <w:b w:val="false"/>
          <w:i w:val="false"/>
          <w:color w:val="000000"/>
          <w:sz w:val="28"/>
        </w:rPr>
        <w:t>Облыс әкімінің аппараты қолданыстағы заңнамамен белгіленген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облыс әкімінің аппараты:</w:t>
      </w:r>
      <w:r>
        <w:br/>
      </w:r>
      <w:r>
        <w:rPr>
          <w:rFonts w:ascii="Times New Roman"/>
          <w:b w:val="false"/>
          <w:i w:val="false"/>
          <w:color w:val="000000"/>
          <w:sz w:val="28"/>
        </w:rPr>
        <w:t>
      </w:t>
      </w:r>
      <w:r>
        <w:rPr>
          <w:rFonts w:ascii="Times New Roman"/>
          <w:b w:val="false"/>
          <w:i w:val="false"/>
          <w:color w:val="000000"/>
          <w:sz w:val="28"/>
        </w:rPr>
        <w:t>өзіне жүктелген функцияларды жүзеге асыру кезінде қолданыстағы заңнамаға сәйкес мемлекеттік органдардың ақпараттық, соның ішінде құпия деректер банкін пайдалануға;</w:t>
      </w:r>
      <w:r>
        <w:br/>
      </w:r>
      <w:r>
        <w:rPr>
          <w:rFonts w:ascii="Times New Roman"/>
          <w:b w:val="false"/>
          <w:i w:val="false"/>
          <w:color w:val="000000"/>
          <w:sz w:val="28"/>
        </w:rPr>
        <w:t>
      </w:t>
      </w:r>
      <w:r>
        <w:rPr>
          <w:rFonts w:ascii="Times New Roman"/>
          <w:b w:val="false"/>
          <w:i w:val="false"/>
          <w:color w:val="000000"/>
          <w:sz w:val="28"/>
        </w:rPr>
        <w:t>облыс әкімінің, оның орынбасарларының, облыс әкімі аппараты басшысының актілері мен тапсырмаларының орындалуына тексеру жүргізуді ұйымдастыруға және қатысуға;</w:t>
      </w:r>
      <w:r>
        <w:br/>
      </w:r>
      <w:r>
        <w:rPr>
          <w:rFonts w:ascii="Times New Roman"/>
          <w:b w:val="false"/>
          <w:i w:val="false"/>
          <w:color w:val="000000"/>
          <w:sz w:val="28"/>
        </w:rPr>
        <w:t>
      </w:t>
      </w:r>
      <w:r>
        <w:rPr>
          <w:rFonts w:ascii="Times New Roman"/>
          <w:b w:val="false"/>
          <w:i w:val="false"/>
          <w:color w:val="000000"/>
          <w:sz w:val="28"/>
        </w:rPr>
        <w:t>мемлекеттік бақылау және қадағалау туралы Қазақстан Республикасының қолданыстағы заңнамасына сәйкес, облыстың жергілікті атқарушы органдары құрамына кіретін мемлекеттік органдарда тексеру жүргізуге;</w:t>
      </w:r>
      <w:r>
        <w:br/>
      </w:r>
      <w:r>
        <w:rPr>
          <w:rFonts w:ascii="Times New Roman"/>
          <w:b w:val="false"/>
          <w:i w:val="false"/>
          <w:color w:val="000000"/>
          <w:sz w:val="28"/>
        </w:rPr>
        <w:t>
      </w:t>
      </w:r>
      <w:r>
        <w:rPr>
          <w:rFonts w:ascii="Times New Roman"/>
          <w:b w:val="false"/>
          <w:i w:val="false"/>
          <w:color w:val="000000"/>
          <w:sz w:val="28"/>
        </w:rPr>
        <w:t>облыс әкімдігіне және әкімге есеп беретін мемлекеттік органдар басшыларының облыс әкімінің, оның орынбасарларының, облыс әкімі аппарат басшысының тапсырмаларын орындамағаны немесе тиісінше орындамағаны үшін жауапкершілігі жөнінде ұсыныстар енгізуге;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облыс әкімінің аппараты: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заңнамасының талаптарына сәйкес жүктелген функцияларды орындауға міндетті.</w:t>
      </w:r>
      <w:r>
        <w:br/>
      </w:r>
      <w:r>
        <w:rPr>
          <w:rFonts w:ascii="Times New Roman"/>
          <w:b w:val="false"/>
          <w:i w:val="false"/>
          <w:color w:val="000000"/>
          <w:sz w:val="28"/>
        </w:rPr>
        <w:t>
</w:t>
      </w:r>
    </w:p>
    <w:bookmarkStart w:name="z18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Облыс әкімінің аппаратында басшылықты облыс әкімінің аппаратына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Облыс әкімінің аппарат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Облыс әкімінің аппарат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Облыс әкімінің аппарат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облыс әкімінің аппараты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тәртіпте облыс әкімінің аппараты қызметкерлерін марапаттайды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3) облыс әкімі аппаратының бұйрықтарына қол қояды;</w:t>
      </w:r>
      <w:r>
        <w:br/>
      </w:r>
      <w:r>
        <w:rPr>
          <w:rFonts w:ascii="Times New Roman"/>
          <w:b w:val="false"/>
          <w:i w:val="false"/>
          <w:color w:val="000000"/>
          <w:sz w:val="28"/>
        </w:rPr>
        <w:t>
      </w:t>
      </w:r>
      <w:r>
        <w:rPr>
          <w:rFonts w:ascii="Times New Roman"/>
          <w:b w:val="false"/>
          <w:i w:val="false"/>
          <w:color w:val="000000"/>
          <w:sz w:val="28"/>
        </w:rPr>
        <w:t>4) облыс әкімі аппаратының құрылымдық бөлімшелері туралы ережелерді, облыс әкімінің аппараты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өзге де ұйымдарда облыс әкімі аппаратының атынан шығады, сот, құқық қорғау және өзге де мемлекеттік органдарда облыс әкімі аппаратының мүддесін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6) облыс әкімі аппаратының жұмысын ИСО 9001:2000 сапа менеджементі жүйесіне сәйкес қамтамасыз етеді;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бойынша қажетті шаралар қабылдауға міндетті және ол үшін дербес </w:t>
      </w:r>
      <w:r>
        <w:rPr>
          <w:rFonts w:ascii="Times New Roman"/>
          <w:b w:val="false"/>
          <w:i w:val="false"/>
          <w:color w:val="000000"/>
          <w:sz w:val="28"/>
        </w:rPr>
        <w:t>жауаптылықта</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тәжірибесіне, қабілеттері мен кәсіптік даярлығына сәйкес олардың мемлекеттік қызметке тең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9) облыс әкімі аппаратының барлық қаржылық құжаттарына бірінші қол қою құқығына ие;</w:t>
      </w:r>
      <w:r>
        <w:br/>
      </w:r>
      <w:r>
        <w:rPr>
          <w:rFonts w:ascii="Times New Roman"/>
          <w:b w:val="false"/>
          <w:i w:val="false"/>
          <w:color w:val="000000"/>
          <w:sz w:val="28"/>
        </w:rPr>
        <w:t>
      </w:t>
      </w:r>
      <w:r>
        <w:rPr>
          <w:rFonts w:ascii="Times New Roman"/>
          <w:b w:val="false"/>
          <w:i w:val="false"/>
          <w:color w:val="000000"/>
          <w:sz w:val="28"/>
        </w:rPr>
        <w:t>10) қолданыстағы заңнамаларға сәйкес өзге де уәкілеттіктерді жүзеге асырады.</w:t>
      </w:r>
      <w:r>
        <w:br/>
      </w:r>
      <w:r>
        <w:rPr>
          <w:rFonts w:ascii="Times New Roman"/>
          <w:b w:val="false"/>
          <w:i w:val="false"/>
          <w:color w:val="000000"/>
          <w:sz w:val="28"/>
        </w:rPr>
        <w:t>
      </w:t>
      </w:r>
      <w:r>
        <w:rPr>
          <w:rFonts w:ascii="Times New Roman"/>
          <w:b w:val="false"/>
          <w:i w:val="false"/>
          <w:color w:val="000000"/>
          <w:sz w:val="28"/>
        </w:rPr>
        <w:t>Әкім аппараты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Облыс әкімі аппаратында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Облыс әкімінің аппаратына бекітілген мүлік Шығыс Қазақстан облысының </w:t>
      </w:r>
      <w:r>
        <w:rPr>
          <w:rFonts w:ascii="Times New Roman"/>
          <w:b w:val="false"/>
          <w:i w:val="false"/>
          <w:color w:val="000000"/>
          <w:sz w:val="28"/>
        </w:rPr>
        <w:t>коммуналдық меншігіне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Облыс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Облыс әкімінің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206" w:id="5"/>
    <w:p>
      <w:pPr>
        <w:spacing w:after="0"/>
        <w:ind w:left="0"/>
        <w:jc w:val="left"/>
      </w:pPr>
      <w:r>
        <w:rPr>
          <w:rFonts w:ascii="Times New Roman"/>
          <w:b/>
          <w:i w:val="false"/>
          <w:color w:val="000000"/>
        </w:rPr>
        <w:t xml:space="preserve"> Облыс әкімінің аппараты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әкімі аппаратының "Шығыс Қазақстан облысының авиациялық бөлімшесі"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Шығыс Қазақстан облысы әкімдігі облыс әкімі аппаратының "Шығыс Қазақстан мемлекеттік қызметшілерді қайта даярлау және біліктілігін арттыру өңірлік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Шығыс Қазақстан облысы әкімі аппаратының "Достық үйі – қоғамдық келісім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әкімі аппаратының "Шығыс Қазақстан облысы әкімінің істер басқармасы"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