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7ca7" w14:textId="9f47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15 сәуірдегі № 88 қаулысы, Шығыс Қазақстан облыстық мәслихатының 2015 жылғы 17 сәуірдегі № 27/336-V шешімі. Шығыс Қазақстан облысының Әділет департаментінде 2015 жылғы 21 мамырда № 3957 болып тіркелді. Күші жойылды - Шығыс Қазақстан облысы әкімдігінің 2023 жылғы 18 мамырдағы № 104 бірлескен қаулысы және Шығыс Қазақстан облыстық мәслихатының 2023 жылғы 31 мамырдағы № 3/30-VIII шешімімен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18.05.2023 № 104 </w:t>
      </w:r>
      <w:r>
        <w:rPr>
          <w:rFonts w:ascii="Times New Roman"/>
          <w:b w:val="false"/>
          <w:i w:val="false"/>
          <w:color w:val="000000"/>
          <w:sz w:val="28"/>
        </w:rPr>
        <w:t>бірлескен қаулысы</w:t>
      </w:r>
      <w:r>
        <w:rPr>
          <w:rFonts w:ascii="Times New Roman"/>
          <w:b w:val="false"/>
          <w:i w:val="false"/>
          <w:color w:val="ff0000"/>
          <w:sz w:val="28"/>
        </w:rPr>
        <w:t xml:space="preserve"> және Шығыс Қазақстан облыстық мәслихатының 31.05.2023 № 3/30-VIII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20 маусымдағы Жер кодексінің 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w:t>
      </w:r>
      <w:r>
        <w:rPr>
          <w:rFonts w:ascii="Times New Roman"/>
          <w:b w:val="false"/>
          <w:i w:val="false"/>
          <w:color w:val="000000"/>
          <w:sz w:val="28"/>
        </w:rPr>
        <w:t>27–бабы</w:t>
      </w:r>
      <w:r>
        <w:rPr>
          <w:rFonts w:ascii="Times New Roman"/>
          <w:b w:val="false"/>
          <w:i w:val="false"/>
          <w:color w:val="000000"/>
          <w:sz w:val="28"/>
        </w:rPr>
        <w:t xml:space="preserve"> 1-тармағының 8) тармақшасына, "Жер учаскелеріне төлемақының базалық ставкаларын бекіту туралы" Қазақстан Республикасы Үкіметінің 2003 жылғы 2 қыркүйектегі № 890 </w:t>
      </w:r>
      <w:r>
        <w:rPr>
          <w:rFonts w:ascii="Times New Roman"/>
          <w:b w:val="false"/>
          <w:i w:val="false"/>
          <w:color w:val="000000"/>
          <w:sz w:val="28"/>
        </w:rPr>
        <w:t>қаулысының</w:t>
      </w:r>
      <w:r>
        <w:rPr>
          <w:rFonts w:ascii="Times New Roman"/>
          <w:b w:val="false"/>
          <w:i w:val="false"/>
          <w:color w:val="000000"/>
          <w:sz w:val="28"/>
        </w:rPr>
        <w:t xml:space="preserve"> 3-1 тармағына сәйкес Шығыс Қазақстан облыстық мәслихаты </w:t>
      </w:r>
      <w:r>
        <w:rPr>
          <w:rFonts w:ascii="Times New Roman"/>
          <w:b/>
          <w:i w:val="false"/>
          <w:color w:val="000000"/>
          <w:sz w:val="28"/>
        </w:rPr>
        <w:t xml:space="preserve">ШЕШТІ </w:t>
      </w:r>
      <w:r>
        <w:rPr>
          <w:rFonts w:ascii="Times New Roman"/>
          <w:b w:val="false"/>
          <w:i w:val="false"/>
          <w:color w:val="000000"/>
          <w:sz w:val="28"/>
        </w:rPr>
        <w:t xml:space="preserve">және Шығыс Қазақстан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Облыс орталығында, облыстық және аудандық маңызы бар қалаларда, облыстың кенттері мен ауылдық елді мекендерінде жеке меншікке берілетін жер учаскелері үшін төлемақының базалық ставкалары осы шешімге және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 Шығыс Қазақстан облыстық мәслихатының 2011 жылғы 27 желтоқсандағы № 35/412-IV шешімінің және Шығыс Қазақстан облысы әкімдігінің 2011 жылғы 26 желтоқсандағы № 302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 2566, 2012 жылғы 31 қаңтардағы № 12 "Рудный Алтай", 2012 жылғы 1 ақпандағы № 12 "Дидар" газеттерінде жарияланған)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және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2015 жылғы "17" сәуір</w:t>
            </w:r>
            <w:r>
              <w:br/>
            </w:r>
            <w:r>
              <w:rPr>
                <w:rFonts w:ascii="Times New Roman"/>
                <w:b w:val="false"/>
                <w:i w:val="false"/>
                <w:color w:val="000000"/>
                <w:sz w:val="20"/>
              </w:rPr>
              <w:t>№ 27/336-V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"15" сәуір</w:t>
            </w:r>
            <w:r>
              <w:br/>
            </w:r>
            <w:r>
              <w:rPr>
                <w:rFonts w:ascii="Times New Roman"/>
                <w:b w:val="false"/>
                <w:i w:val="false"/>
                <w:color w:val="000000"/>
                <w:sz w:val="20"/>
              </w:rPr>
              <w:t>№ 88 қаулысына қосымша</w:t>
            </w:r>
          </w:p>
        </w:tc>
      </w:tr>
    </w:tbl>
    <w:p>
      <w:pPr>
        <w:spacing w:after="0"/>
        <w:ind w:left="0"/>
        <w:jc w:val="left"/>
      </w:pPr>
      <w:r>
        <w:rPr>
          <w:rFonts w:ascii="Times New Roman"/>
          <w:b/>
          <w:i w:val="false"/>
          <w:color w:val="000000"/>
        </w:rPr>
        <w:t xml:space="preserve"> 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w:t>
      </w:r>
    </w:p>
    <w:p>
      <w:pPr>
        <w:spacing w:after="0"/>
        <w:ind w:left="0"/>
        <w:jc w:val="both"/>
      </w:pPr>
      <w:r>
        <w:rPr>
          <w:rFonts w:ascii="Times New Roman"/>
          <w:b w:val="false"/>
          <w:i w:val="false"/>
          <w:color w:val="ff0000"/>
          <w:sz w:val="28"/>
        </w:rPr>
        <w:t xml:space="preserve">
      Ескерту. Қосымша жаңа редакцияда –Шығыс Қазақстан облыстық мәслихатының 23.04.2021 </w:t>
      </w:r>
      <w:r>
        <w:rPr>
          <w:rFonts w:ascii="Times New Roman"/>
          <w:b w:val="false"/>
          <w:i w:val="false"/>
          <w:color w:val="ff0000"/>
          <w:sz w:val="28"/>
        </w:rPr>
        <w:t>№ 4/43-VII</w:t>
      </w:r>
      <w:r>
        <w:rPr>
          <w:rFonts w:ascii="Times New Roman"/>
          <w:b w:val="false"/>
          <w:i w:val="false"/>
          <w:color w:val="ff0000"/>
          <w:sz w:val="28"/>
        </w:rPr>
        <w:t xml:space="preserve"> шешімімен және Шығыс Қазақстан облысы әкімдігінің 28.04.2021 № 155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1ш.м үшін төлемнің базалық ставкасы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Кеңгірбай би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Тоқтамыс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Ақкілет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Коңыртау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Майлин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Көлгүдір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Биесыймас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Малтүгел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Кенқолат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Ақшәулі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Ақшәулі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Шыңқожа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Шыңқожа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Айғыз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Малкелді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Баршатас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Байқошқар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Байқошқар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орман шаруашылығы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крепость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Мырза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Маловладимиров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Владимировка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Қарабас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Жетіжар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Ерназар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орман шаруашылығы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Михайличенково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Поднебесное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Барышовка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Боровлянка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Зубаир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подхозы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санаторийі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Новошүлбі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Новошүлбі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Сарноғай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Изатулла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Буркутово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БерҰзовка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км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Ульба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Перевалочная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Делбегетей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 төбе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 төбе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Бөжегүр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Ортабұлақ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Қапай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Төлеуғали Әбдібеков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Кеңтарлау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Шірікқайың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Зубовка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кенттік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Бекалқа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Ақшарбақ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Ақмарал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Рахман қайнары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Приморское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Малонарым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Аухадиев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қыз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Кіші-Бөкен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Теректі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Үшкөмей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Қарағандыкөл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Малшы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Малшы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Күршім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Бұрабай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Табыты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Шанағатты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Бұғымүйіз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Урунхай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 Бөкенбай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Бөкенбай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Қалжыр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Семей қалалары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Хариузовка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Баженово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Климентьевка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Озерки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Озерки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Талица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Тепқашы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Қаштақ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Балтатарақ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Ақтөбе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Шөптіқақ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Кокентау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Мұқұр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Мүрсәлім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Көктүбек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Жантікей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Танамырза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Байтоғас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Орда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Ново-Канайка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Бұрсақ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Бұлақ кенттік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Бұлақ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кенттік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Азов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Ново-Одесское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Донское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Ахмер ауылы, Жаңа Ахмер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Бүрген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Тілек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Тілек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Егінсу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Егінсу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Егінсу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Қоңыршәулі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Қабанбай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Ақшоқы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қалалық округі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Кошек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Пруггерово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Красная-Шемонаиха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