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4d8f" w14:textId="b0a4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22 қыркүйектегі № 246 қаулысы. Шығыс Қазақстан облысының Әділет департаментінде 2015 жылғы 26 қазанда № 4195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27 - бабының </w:t>
      </w:r>
      <w:r>
        <w:rPr>
          <w:rFonts w:ascii="Times New Roman"/>
          <w:b w:val="false"/>
          <w:i w:val="false"/>
          <w:color w:val="000000"/>
          <w:sz w:val="28"/>
        </w:rPr>
        <w:t>2 - 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16 - бабына</w:t>
      </w:r>
      <w:r>
        <w:rPr>
          <w:rFonts w:ascii="Times New Roman"/>
          <w:b w:val="false"/>
          <w:i w:val="false"/>
          <w:color w:val="000000"/>
          <w:sz w:val="28"/>
        </w:rPr>
        <w:t xml:space="preserve">, "Ауыл шаруашылығы дақылдарын қорғалған топырақта өңдеп өсіру шығындарының құнын субсидиялау" мемлекеттік көрсетілетін қызмет стандартын бекіту туралы" Қазақстан Республикасы Ауыл шаруашылығы министрінің міндетін атқарушының 2015 жылғы 8 мамырдағы № 4-1/428 (Нормативтік құқықтық актілерді мемлекеттік тіркеу тізілімінде тіркелген нөмірі 11432)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"Ауыл шаруашылығы дақылдарын қорғалған топырақта өңдеп өсіру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"Өсімдік шаруашылығы саласындағы көрсетілетін мемлекеттік қызметтер регламенттерін бекіту туралы" Шығыс Қазақстан облысы әкімдігінің 2014 жылғы 24 қыркүйектегі № 253 қаулысының (Нормативтік құқықтық актілерді мемлекеттік тіркеу тізілімінде тіркелген нөмірі 3515, 2014 жылғы 22 қарашадағы № 136 (17073), 2014 жылғы 25 қарашадағы № 137 (17074), 2014 жылғы 27 қарашадағы № 138 (17075), 2014 жылғы 29 қарашадағы № 139 (17076) "Дидар"; 2014 жылғы 24 қарашадағы № 136 (19583), 2014 жылғы 26 қарашадағы № 137 (19584), 2014 жылғы 28 қарашадағы № 138 (19585), 2014 жылғы 1 желтоқсандағы № 139 (19586) "Рудный Алтай" газеттерінде жарияланған) </w:t>
      </w:r>
      <w:r>
        <w:rPr>
          <w:rFonts w:ascii="Times New Roman"/>
          <w:b w:val="false"/>
          <w:i w:val="false"/>
          <w:color w:val="000000"/>
          <w:sz w:val="28"/>
        </w:rPr>
        <w:t>1- тармағы</w:t>
      </w:r>
      <w:r>
        <w:rPr>
          <w:rFonts w:ascii="Times New Roman"/>
          <w:b w:val="false"/>
          <w:i w:val="false"/>
          <w:color w:val="000000"/>
          <w:sz w:val="28"/>
        </w:rPr>
        <w:t xml:space="preserve"> 2) тармақшасының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w:t>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2015 жылғы "22" қыркүйектегі</w:t>
            </w:r>
            <w:r>
              <w:br/>
            </w:r>
            <w:r>
              <w:rPr>
                <w:rFonts w:ascii="Times New Roman"/>
                <w:b w:val="false"/>
                <w:i w:val="false"/>
                <w:color w:val="000000"/>
                <w:sz w:val="20"/>
              </w:rPr>
              <w:t xml:space="preserve">№ 246 қаулысымен </w:t>
            </w:r>
            <w:r>
              <w:br/>
            </w:r>
            <w:r>
              <w:rPr>
                <w:rFonts w:ascii="Times New Roman"/>
                <w:b w:val="false"/>
                <w:i w:val="false"/>
                <w:color w:val="000000"/>
                <w:sz w:val="20"/>
              </w:rPr>
              <w:t>бекітілді</w:t>
            </w:r>
          </w:p>
        </w:tc>
      </w:tr>
    </w:tbl>
    <w:bookmarkStart w:name="z12" w:id="1"/>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09.01.2018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3" w:id="2"/>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2"/>
    <w:bookmarkStart w:name="z14" w:id="3"/>
    <w:p>
      <w:pPr>
        <w:spacing w:after="0"/>
        <w:ind w:left="0"/>
        <w:jc w:val="both"/>
      </w:pPr>
      <w:r>
        <w:rPr>
          <w:rFonts w:ascii="Times New Roman"/>
          <w:b w:val="false"/>
          <w:i w:val="false"/>
          <w:color w:val="000000"/>
          <w:sz w:val="28"/>
        </w:rPr>
        <w:t>
      Өтінімді қабылдау және мемлекеттік қызметті көрсету нәтижелерін беру:</w:t>
      </w:r>
    </w:p>
    <w:bookmarkEnd w:id="3"/>
    <w:bookmarkStart w:name="z15" w:id="4"/>
    <w:p>
      <w:pPr>
        <w:spacing w:after="0"/>
        <w:ind w:left="0"/>
        <w:jc w:val="both"/>
      </w:pPr>
      <w:r>
        <w:rPr>
          <w:rFonts w:ascii="Times New Roman"/>
          <w:b w:val="false"/>
          <w:i w:val="false"/>
          <w:color w:val="000000"/>
          <w:sz w:val="28"/>
        </w:rPr>
        <w:t>
      1) Көрсетілетін қызметті берушінің кеңсесі;</w:t>
      </w:r>
    </w:p>
    <w:bookmarkEnd w:id="4"/>
    <w:bookmarkStart w:name="z16"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
    <w:bookmarkStart w:name="z17" w:id="6"/>
    <w:p>
      <w:pPr>
        <w:spacing w:after="0"/>
        <w:ind w:left="0"/>
        <w:jc w:val="both"/>
      </w:pPr>
      <w:r>
        <w:rPr>
          <w:rFonts w:ascii="Times New Roman"/>
          <w:b w:val="false"/>
          <w:i w:val="false"/>
          <w:color w:val="000000"/>
          <w:sz w:val="28"/>
        </w:rPr>
        <w:t>
      2. Мемлекеттік қызметті көрсету нысаны: қағаз түрінде.</w:t>
      </w:r>
    </w:p>
    <w:bookmarkEnd w:id="6"/>
    <w:bookmarkStart w:name="z18" w:id="7"/>
    <w:p>
      <w:pPr>
        <w:spacing w:after="0"/>
        <w:ind w:left="0"/>
        <w:jc w:val="both"/>
      </w:pPr>
      <w:r>
        <w:rPr>
          <w:rFonts w:ascii="Times New Roman"/>
          <w:b w:val="false"/>
          <w:i w:val="false"/>
          <w:color w:val="000000"/>
          <w:sz w:val="28"/>
        </w:rPr>
        <w:t>
      3. Мемлекеттік қызметті көрсетудің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p>
    <w:bookmarkEnd w:id="7"/>
    <w:bookmarkStart w:name="z19" w:id="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8"/>
    <w:bookmarkStart w:name="z20" w:id="9"/>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8 мамырдағы № 4-1/428 (Нормативтік құқықтық актілерді мемлекеттік тіркеу тізілімінде тіркелген нөмірі 11432) бұйрығымен бекітілген "Ауыл шаруашылығы дақылдарын қорғалған топырақта өңдеп өсiру шығындарының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тұлғасының қолы қойылған, субсидия тағайындау/тағайындамау туралы шешіммен хабарлама жолданады.</w:t>
      </w:r>
    </w:p>
    <w:bookmarkEnd w:id="9"/>
    <w:bookmarkStart w:name="z21"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22" w:id="11"/>
    <w:p>
      <w:pPr>
        <w:spacing w:after="0"/>
        <w:ind w:left="0"/>
        <w:jc w:val="both"/>
      </w:pPr>
      <w:r>
        <w:rPr>
          <w:rFonts w:ascii="Times New Roman"/>
          <w:b w:val="false"/>
          <w:i w:val="false"/>
          <w:color w:val="000000"/>
          <w:sz w:val="28"/>
        </w:rPr>
        <w:t xml:space="preserve">
      4. Көрсетілетін қызметті алушы жүгінген кезде мемлекеттiк қызметті ұсынуға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өтінім және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құжаттар негіз болып табылады.</w:t>
      </w:r>
    </w:p>
    <w:bookmarkEnd w:id="11"/>
    <w:bookmarkStart w:name="z23" w:id="12"/>
    <w:p>
      <w:pPr>
        <w:spacing w:after="0"/>
        <w:ind w:left="0"/>
        <w:jc w:val="both"/>
      </w:pPr>
      <w:r>
        <w:rPr>
          <w:rFonts w:ascii="Times New Roman"/>
          <w:b w:val="false"/>
          <w:i w:val="false"/>
          <w:color w:val="000000"/>
          <w:sz w:val="28"/>
        </w:rPr>
        <w:t>
      5. Мемлекеттiк қызмет көрсету процесінің құрамына кіретін әрбір рәсімнің (іс-қимылдың) мазмұны және олардың орындалу ұзақтығы:</w:t>
      </w:r>
    </w:p>
    <w:bookmarkEnd w:id="12"/>
    <w:bookmarkStart w:name="z24" w:id="13"/>
    <w:p>
      <w:pPr>
        <w:spacing w:after="0"/>
        <w:ind w:left="0"/>
        <w:jc w:val="both"/>
      </w:pPr>
      <w:r>
        <w:rPr>
          <w:rFonts w:ascii="Times New Roman"/>
          <w:b w:val="false"/>
          <w:i w:val="false"/>
          <w:color w:val="000000"/>
          <w:sz w:val="28"/>
        </w:rPr>
        <w:t>
      1-іс-қимыл – ауданның, облыстық маңызы бар қаланың ауыл шаруашылығы бөлімі кеңсесінің көрсетілетін қызметті алушының</w:t>
      </w:r>
    </w:p>
    <w:bookmarkEnd w:id="13"/>
    <w:bookmarkStart w:name="z25" w:id="14"/>
    <w:p>
      <w:pPr>
        <w:spacing w:after="0"/>
        <w:ind w:left="0"/>
        <w:jc w:val="both"/>
      </w:pPr>
      <w:r>
        <w:rPr>
          <w:rFonts w:ascii="Times New Roman"/>
          <w:b w:val="false"/>
          <w:i w:val="false"/>
          <w:color w:val="000000"/>
          <w:sz w:val="28"/>
        </w:rPr>
        <w:t>
      Стандарттың 9-тармағына сәйкес өтінімі мен құжаттарын қабылдауы. Орындалу ұзақтығы – 30 (отыз) минут;</w:t>
      </w:r>
    </w:p>
    <w:bookmarkEnd w:id="14"/>
    <w:bookmarkStart w:name="z26" w:id="15"/>
    <w:p>
      <w:pPr>
        <w:spacing w:after="0"/>
        <w:ind w:left="0"/>
        <w:jc w:val="both"/>
      </w:pPr>
      <w:r>
        <w:rPr>
          <w:rFonts w:ascii="Times New Roman"/>
          <w:b w:val="false"/>
          <w:i w:val="false"/>
          <w:color w:val="000000"/>
          <w:sz w:val="28"/>
        </w:rPr>
        <w:t>
      2-іс-қимыл –ауданның, облыстық маңызы бар қаланың ауыл шаруашылығы бөлімі өтінім мен құжаттарды алғаннан кейін олардың толықтығын тексереді. Орындалу ұзақтығы – 3 (үш) жұмыс күні.</w:t>
      </w:r>
    </w:p>
    <w:bookmarkEnd w:id="15"/>
    <w:bookmarkStart w:name="z27" w:id="1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өтінім мен құжаттар 5 (бес) жұмыс күні ішінде көрсетілетін қызметті алушыға пысықтауға қайтарылады;</w:t>
      </w:r>
    </w:p>
    <w:bookmarkEnd w:id="16"/>
    <w:bookmarkStart w:name="z28" w:id="17"/>
    <w:p>
      <w:pPr>
        <w:spacing w:after="0"/>
        <w:ind w:left="0"/>
        <w:jc w:val="both"/>
      </w:pPr>
      <w:r>
        <w:rPr>
          <w:rFonts w:ascii="Times New Roman"/>
          <w:b w:val="false"/>
          <w:i w:val="false"/>
          <w:color w:val="000000"/>
          <w:sz w:val="28"/>
        </w:rPr>
        <w:t>
      3-іс-қимыл – ауданның, облыстық маңызы бар қаланың ауыл шаруашылығы бөлімі көрсетілетін қызметті алушылар ұсынған құжаттардың негізінде субсидиялар алуға арналған тізімді жасайды және қазынашылық органдарына ұсыну үшін облыстың ауыл шаруашылығы басқармасына (бұдан әрі – басқарма) субсидиялар алуға арналған тізімді жібереді. Орындалу ұзақтығы –5 (бес) жұмыс күні ішінде.</w:t>
      </w:r>
    </w:p>
    <w:bookmarkEnd w:id="17"/>
    <w:bookmarkStart w:name="z29" w:id="18"/>
    <w:p>
      <w:pPr>
        <w:spacing w:after="0"/>
        <w:ind w:left="0"/>
        <w:jc w:val="both"/>
      </w:pPr>
      <w:r>
        <w:rPr>
          <w:rFonts w:ascii="Times New Roman"/>
          <w:b w:val="false"/>
          <w:i w:val="false"/>
          <w:color w:val="000000"/>
          <w:sz w:val="28"/>
        </w:rPr>
        <w:t>
      Көрсетілетін қызметті алушыны субсидиялар алуға арналған тізімге енгізуден бас тартқан жағдайда, 2 (екі) жұмыс күні ішінде ауданның, облыстық маңызы бар қаланың ауыл шаруашылығы бөлімі көрсетілетін қызметті алушыға бас тарту себебін көрсете отырып, тиісті анықтама береді;</w:t>
      </w:r>
    </w:p>
    <w:bookmarkEnd w:id="18"/>
    <w:bookmarkStart w:name="z30" w:id="19"/>
    <w:p>
      <w:pPr>
        <w:spacing w:after="0"/>
        <w:ind w:left="0"/>
        <w:jc w:val="both"/>
      </w:pPr>
      <w:r>
        <w:rPr>
          <w:rFonts w:ascii="Times New Roman"/>
          <w:b w:val="false"/>
          <w:i w:val="false"/>
          <w:color w:val="000000"/>
          <w:sz w:val="28"/>
        </w:rPr>
        <w:t xml:space="preserve">
      4-іс-қимыл –басқарма ұсынылған құжаттардың Қазақстан Республикасы Ауыл шаруашылығы министрінің міндетін атқарушының 2015 жылғы 27 ақпандағы № 4-3/177 (Нормативтік құқықтық актілерді мемлекеттік тіркеу тізілімінде тіркелген нөмірі 11094) бұйрығымен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қағидаларында (бұдан әрі – Қағидалар) белгіленген талаптарға сәйкестігін тексереді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алушыларға бюджеттік субсидиялар төлеуге арналған ведомості және төлем шоттарын қалыптастырады және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 Орындалу ұзақтығы –3 (үш) жұмыс күні.</w:t>
      </w:r>
    </w:p>
    <w:bookmarkEnd w:id="19"/>
    <w:bookmarkStart w:name="z31" w:id="20"/>
    <w:p>
      <w:pPr>
        <w:spacing w:after="0"/>
        <w:ind w:left="0"/>
        <w:jc w:val="both"/>
      </w:pPr>
      <w:r>
        <w:rPr>
          <w:rFonts w:ascii="Times New Roman"/>
          <w:b w:val="false"/>
          <w:i w:val="false"/>
          <w:color w:val="000000"/>
          <w:sz w:val="28"/>
        </w:rPr>
        <w:t>
      Мемлекеттік қызметті көрсету мерзімдері көрсетілетін қызметті берушіге, Мемлекеттік корпорацияға құжаттарды тапсырған сәттен бастап, сондай-ақ порталға жүгінген кезде – 11 (он бір) жұмыс күні.</w:t>
      </w:r>
    </w:p>
    <w:bookmarkEnd w:id="20"/>
    <w:bookmarkStart w:name="z32" w:id="2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1"/>
    <w:bookmarkStart w:name="z33"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bookmarkStart w:name="z34" w:id="2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35" w:id="24"/>
    <w:p>
      <w:pPr>
        <w:spacing w:after="0"/>
        <w:ind w:left="0"/>
        <w:jc w:val="both"/>
      </w:pPr>
      <w:r>
        <w:rPr>
          <w:rFonts w:ascii="Times New Roman"/>
          <w:b w:val="false"/>
          <w:i w:val="false"/>
          <w:color w:val="000000"/>
          <w:sz w:val="28"/>
        </w:rPr>
        <w:t>
      1) көрсетілетін қызметті алушының кеңсесі;</w:t>
      </w:r>
    </w:p>
    <w:bookmarkEnd w:id="24"/>
    <w:bookmarkStart w:name="z36" w:id="25"/>
    <w:p>
      <w:pPr>
        <w:spacing w:after="0"/>
        <w:ind w:left="0"/>
        <w:jc w:val="both"/>
      </w:pPr>
      <w:r>
        <w:rPr>
          <w:rFonts w:ascii="Times New Roman"/>
          <w:b w:val="false"/>
          <w:i w:val="false"/>
          <w:color w:val="000000"/>
          <w:sz w:val="28"/>
        </w:rPr>
        <w:t>
      2) ауданның, облыстық маңызы бар қаланың ауыл шаруашылығы бөлімі;</w:t>
      </w:r>
    </w:p>
    <w:bookmarkEnd w:id="25"/>
    <w:bookmarkStart w:name="z37" w:id="26"/>
    <w:p>
      <w:pPr>
        <w:spacing w:after="0"/>
        <w:ind w:left="0"/>
        <w:jc w:val="both"/>
      </w:pPr>
      <w:r>
        <w:rPr>
          <w:rFonts w:ascii="Times New Roman"/>
          <w:b w:val="false"/>
          <w:i w:val="false"/>
          <w:color w:val="000000"/>
          <w:sz w:val="28"/>
        </w:rPr>
        <w:t>
      3) басқарма;</w:t>
      </w:r>
    </w:p>
    <w:bookmarkEnd w:id="26"/>
    <w:bookmarkStart w:name="z38" w:id="27"/>
    <w:p>
      <w:pPr>
        <w:spacing w:after="0"/>
        <w:ind w:left="0"/>
        <w:jc w:val="both"/>
      </w:pPr>
      <w:r>
        <w:rPr>
          <w:rFonts w:ascii="Times New Roman"/>
          <w:b w:val="false"/>
          <w:i w:val="false"/>
          <w:color w:val="000000"/>
          <w:sz w:val="28"/>
        </w:rPr>
        <w:t>
      4) аумақтық қазынашылық бөлімшесі.</w:t>
      </w:r>
    </w:p>
    <w:bookmarkEnd w:id="27"/>
    <w:bookmarkStart w:name="z39" w:id="28"/>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8"/>
    <w:bookmarkStart w:name="z40" w:id="29"/>
    <w:p>
      <w:pPr>
        <w:spacing w:after="0"/>
        <w:ind w:left="0"/>
        <w:jc w:val="both"/>
      </w:pPr>
      <w:r>
        <w:rPr>
          <w:rFonts w:ascii="Times New Roman"/>
          <w:b w:val="false"/>
          <w:i w:val="false"/>
          <w:color w:val="000000"/>
          <w:sz w:val="28"/>
        </w:rPr>
        <w:t xml:space="preserve">
      1-іс-қимыл – ауданның, облыстық маңызы бар қаланың ауыл шаруашылығы бөлімі кеңсесінің   көрсетілетін қызметті алушының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өтінімі мен құжаттарын қабылдауы. Орындалу ұзақтығы – 30 (отыз) минут;</w:t>
      </w:r>
    </w:p>
    <w:bookmarkEnd w:id="29"/>
    <w:bookmarkStart w:name="z41" w:id="30"/>
    <w:p>
      <w:pPr>
        <w:spacing w:after="0"/>
        <w:ind w:left="0"/>
        <w:jc w:val="both"/>
      </w:pPr>
      <w:r>
        <w:rPr>
          <w:rFonts w:ascii="Times New Roman"/>
          <w:b w:val="false"/>
          <w:i w:val="false"/>
          <w:color w:val="000000"/>
          <w:sz w:val="28"/>
        </w:rPr>
        <w:t>
      2-іс-қимыл – ауданның, облыстық маңызы бар қаланың ауыл шаруашылығы бөлімі өтінім мен құжаттарды алғаннан кейін олардың толықтығын тексереді. Орындалу ұзақтығы – 3 (үш) жұмыс күні.</w:t>
      </w:r>
    </w:p>
    <w:bookmarkEnd w:id="30"/>
    <w:bookmarkStart w:name="z42" w:id="3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өтінім мен құжаттар 5 (бес) жұмыс күні ішінде көрсетілетін қызметті алушыға пысықтауға қайтарылады;</w:t>
      </w:r>
    </w:p>
    <w:bookmarkEnd w:id="31"/>
    <w:bookmarkStart w:name="z43" w:id="32"/>
    <w:p>
      <w:pPr>
        <w:spacing w:after="0"/>
        <w:ind w:left="0"/>
        <w:jc w:val="both"/>
      </w:pPr>
      <w:r>
        <w:rPr>
          <w:rFonts w:ascii="Times New Roman"/>
          <w:b w:val="false"/>
          <w:i w:val="false"/>
          <w:color w:val="000000"/>
          <w:sz w:val="28"/>
        </w:rPr>
        <w:t>
      3-іс-қимыл – ауданның, облыстық маңызы бар қаланың ауыл шаруашылығы бөлімі көрсетілетін қызметті алушылар ұсынған құжаттардың негізінде субсидиялар алуға арналған тізімді жасайды және қазынашылық органдарына ұсыну үшін облыстың ауыл шаруашылығы басқармасына (бұдан әрі – басқарма) субсидиялар алуға арналған тізімді жібереді. Орындалу ұзақтығы–5 (бес) жұмыс күні ішінде.</w:t>
      </w:r>
    </w:p>
    <w:bookmarkEnd w:id="32"/>
    <w:bookmarkStart w:name="z44" w:id="33"/>
    <w:p>
      <w:pPr>
        <w:spacing w:after="0"/>
        <w:ind w:left="0"/>
        <w:jc w:val="both"/>
      </w:pPr>
      <w:r>
        <w:rPr>
          <w:rFonts w:ascii="Times New Roman"/>
          <w:b w:val="false"/>
          <w:i w:val="false"/>
          <w:color w:val="000000"/>
          <w:sz w:val="28"/>
        </w:rPr>
        <w:t>
      Көрсетілетін қызметті алушыны субсидиялар алуға арналған тізімге енгізуден бас тартқан жағдайда, 2 (екі) жұмыс күні ішінде ауданның, облыстық маңызы бар қаланың ауыл шаруашылығы бөлімі көрсетілетін қызметті алушыға бас тарту себебін көрсете отырып, тиісті анықтама береді;</w:t>
      </w:r>
    </w:p>
    <w:bookmarkEnd w:id="33"/>
    <w:bookmarkStart w:name="z45" w:id="34"/>
    <w:p>
      <w:pPr>
        <w:spacing w:after="0"/>
        <w:ind w:left="0"/>
        <w:jc w:val="both"/>
      </w:pPr>
      <w:r>
        <w:rPr>
          <w:rFonts w:ascii="Times New Roman"/>
          <w:b w:val="false"/>
          <w:i w:val="false"/>
          <w:color w:val="000000"/>
          <w:sz w:val="28"/>
        </w:rPr>
        <w:t xml:space="preserve">
      4-іс-қимыл – басқарма ұсынылған құжаттардың Қағидаларда белгіленген талаптарға сәйкестігін тексереді және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көрсетілетін қызметті алушыларға бюджеттік субсидиялар төлеуге арналған ведомості және төлем шоттарын қалыптастырады және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 Орындалу ұзақтығы – 3 (үш) жұмыс күні.</w:t>
      </w:r>
    </w:p>
    <w:bookmarkEnd w:id="34"/>
    <w:bookmarkStart w:name="z46" w:id="35"/>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өзге де көрсетілетін қызметті берушілермен өзара іс-қимыл тәртібін, сондай-ақ ақпараттық жүйелерді қолдану тәртібін сипаттау</w:t>
      </w:r>
    </w:p>
    <w:bookmarkEnd w:id="35"/>
    <w:bookmarkStart w:name="z47" w:id="36"/>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аталған құжаттарды ұсынады. Көрсетілетін қызметті алушының сұратуын өңдеу ұзақтығы –20 (жиырма)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p>
    <w:bookmarkEnd w:id="36"/>
    <w:bookmarkStart w:name="z48" w:id="37"/>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жеткізгіштегі өтінімді (қоса ұсынылған құжаттармен бірге) қабылдайды.</w:t>
      </w:r>
    </w:p>
    <w:bookmarkEnd w:id="37"/>
    <w:bookmarkStart w:name="z49" w:id="38"/>
    <w:p>
      <w:pPr>
        <w:spacing w:after="0"/>
        <w:ind w:left="0"/>
        <w:jc w:val="both"/>
      </w:pPr>
      <w:r>
        <w:rPr>
          <w:rFonts w:ascii="Times New Roman"/>
          <w:b w:val="false"/>
          <w:i w:val="false"/>
          <w:color w:val="000000"/>
          <w:sz w:val="28"/>
        </w:rPr>
        <w:t>
      Қағаз жеткізгіштегі өтінімнің дұрыс толтырылуы мен оның толықтығының сақталуы және Стандарттың 9-тармағымен бекітілген тізбе бойынша құжаттардың ұсынылуы кезінде Мемлекеттік корпорацияның операциялық залының қызметкері (оператор) қабылдаған өтінімді Мемлекеттік корпорацияның ықпалдастырылған ақпараттық жүйесінде (бұдан әрі – ЫАЖ) тіркейді және көрсетілетін қызметті алушыға тиісті құжаттардың қабылданғаны туралы қолхат береді.</w:t>
      </w:r>
    </w:p>
    <w:bookmarkEnd w:id="38"/>
    <w:bookmarkStart w:name="z50" w:id="39"/>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құжаттар топтамасын толық ұсынбаған жағдайда Мемлекеттік корпорацияның қызметкері өтінімді қабылдаудан бас тартады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9"/>
    <w:bookmarkStart w:name="z51" w:id="40"/>
    <w:p>
      <w:pPr>
        <w:spacing w:after="0"/>
        <w:ind w:left="0"/>
        <w:jc w:val="both"/>
      </w:pPr>
      <w:r>
        <w:rPr>
          <w:rFonts w:ascii="Times New Roman"/>
          <w:b w:val="false"/>
          <w:i w:val="false"/>
          <w:color w:val="000000"/>
          <w:sz w:val="28"/>
        </w:rPr>
        <w:t>
      Жинақтау орталығына түскен өтінім (құжаттар топтамасымен бірге) Мемлекеттік корпорацияның ЫАЖ-сында қолхаттағы штрих-кодты сканерлеу жолымен тіркеледі.</w:t>
      </w:r>
    </w:p>
    <w:bookmarkEnd w:id="40"/>
    <w:bookmarkStart w:name="z52" w:id="41"/>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ЫАЖ-сында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 Тізілімнің екі данасымен бірге қалыптастырылған өтінімдер (құжаттар топтамасымен бірге) арнайы жәшіктерде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Көрсетілетін қызметті берушінің алғандығы туралы белгісі бар тізілімнің екінші данасы Мемлекеттік корпорацияға қайтарылады.</w:t>
      </w:r>
    </w:p>
    <w:bookmarkEnd w:id="41"/>
    <w:bookmarkStart w:name="z53" w:id="42"/>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42"/>
    <w:bookmarkStart w:name="z54" w:id="43"/>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43"/>
    <w:bookmarkStart w:name="z55" w:id="44"/>
    <w:p>
      <w:pPr>
        <w:spacing w:after="0"/>
        <w:ind w:left="0"/>
        <w:jc w:val="both"/>
      </w:pPr>
      <w:r>
        <w:rPr>
          <w:rFonts w:ascii="Times New Roman"/>
          <w:b w:val="false"/>
          <w:i w:val="false"/>
          <w:color w:val="000000"/>
          <w:sz w:val="28"/>
        </w:rPr>
        <w:t>
      10. Мемлекеттік корпорация арқылы сұрату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 құжаттарды тапсырған сәттен бастап – 11 (он бір) жұмыс күні.</w:t>
      </w:r>
    </w:p>
    <w:bookmarkEnd w:id="44"/>
    <w:bookmarkStart w:name="z56" w:id="45"/>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 куәлігін көрсеткен кезде (не нотариалды расталған сенімхат бойынша оның өкіліне, өкілдігін растайтын құжат  бойынша – заңды тұлғаға) қолхат негізінде оның қызметкері жүзеге асырады.</w:t>
      </w:r>
    </w:p>
    <w:bookmarkEnd w:id="45"/>
    <w:bookmarkStart w:name="z57" w:id="46"/>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дақылдарын </w:t>
            </w:r>
            <w:r>
              <w:br/>
            </w:r>
            <w:r>
              <w:rPr>
                <w:rFonts w:ascii="Times New Roman"/>
                <w:b w:val="false"/>
                <w:i w:val="false"/>
                <w:color w:val="000000"/>
                <w:sz w:val="20"/>
              </w:rPr>
              <w:t xml:space="preserve">қорғалған топырақта өңдеп </w:t>
            </w:r>
            <w:r>
              <w:br/>
            </w:r>
            <w:r>
              <w:rPr>
                <w:rFonts w:ascii="Times New Roman"/>
                <w:b w:val="false"/>
                <w:i w:val="false"/>
                <w:color w:val="000000"/>
                <w:sz w:val="20"/>
              </w:rPr>
              <w:t xml:space="preserve">өсіру </w:t>
            </w:r>
            <w:r>
              <w:br/>
            </w:r>
            <w:r>
              <w:rPr>
                <w:rFonts w:ascii="Times New Roman"/>
                <w:b w:val="false"/>
                <w:i w:val="false"/>
                <w:color w:val="000000"/>
                <w:sz w:val="20"/>
              </w:rPr>
              <w:t xml:space="preserve">шығындарының құнын </w:t>
            </w:r>
            <w:r>
              <w:br/>
            </w:r>
            <w:r>
              <w:rPr>
                <w:rFonts w:ascii="Times New Roman"/>
                <w:b w:val="false"/>
                <w:i w:val="false"/>
                <w:color w:val="000000"/>
                <w:sz w:val="20"/>
              </w:rPr>
              <w:t xml:space="preserve">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59" w:id="47"/>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қызметін көрсетудің бизнес-процестерінің анықтамалығы</w:t>
      </w:r>
    </w:p>
    <w:bookmarkEnd w:id="47"/>
    <w:bookmarkStart w:name="z60" w:id="48"/>
    <w:p>
      <w:pPr>
        <w:spacing w:after="0"/>
        <w:ind w:left="0"/>
        <w:jc w:val="left"/>
      </w:pPr>
      <w:r>
        <w:rPr>
          <w:rFonts w:ascii="Times New Roman"/>
          <w:b/>
          <w:i w:val="false"/>
          <w:color w:val="000000"/>
        </w:rPr>
        <w:t xml:space="preserve"> 1. Көрсетілетін қызметті беруші арқылы мемлекеттік қызметті көрсету кезінде</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0"/>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w:t>
      </w:r>
    </w:p>
    <w:bookmarkEnd w:id="50"/>
    <w:bookmarkStart w:name="z6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Шартты белгілер:</w:t>
      </w:r>
    </w:p>
    <w:bookmarkEnd w:id="52"/>
    <w:bookmarkStart w:name="z6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