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af8839" w14:textId="baf883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"2015-2017 жылдарға арналған Аягөз ауданының бюджеті туралы" Аягөз аудандық мәслихатының 2014 жылғы 24 желтоқсандағы № 30/206-V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Аягөз аудандық мәслихатының 2015 жылғы 18 желтоқсандағы N 42/309-V шешімі. Шығыс Қазақстан облысының Әділет департаментінде 2015 жылғы 23 желтоқсанда N 4288 болып тіркелді. Күші жойылды - Шығыс Қазақстан облысы Аягөз аудандық мәслихатының 2015 жылғы 23 желтоқсандағы N 43/312-V шешімімен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Шығыс Қазақстан облысы Аягөз аудандық мәслихатының 23.12.2015 N 43/312-V </w:t>
      </w:r>
      <w:r>
        <w:rPr>
          <w:rFonts w:ascii="Times New Roman"/>
          <w:b w:val="false"/>
          <w:i w:val="false"/>
          <w:color w:val="ff0000"/>
          <w:sz w:val="28"/>
        </w:rPr>
        <w:t>шешімімен</w:t>
      </w:r>
      <w:r>
        <w:rPr>
          <w:rFonts w:ascii="Times New Roman"/>
          <w:b w:val="false"/>
          <w:i w:val="false"/>
          <w:color w:val="ff0000"/>
          <w:sz w:val="28"/>
        </w:rPr>
        <w:t xml:space="preserve"> (01.01.2016 бастап қолданысқа енгізіледі).</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2008 жылғы 4 желтоқсандағы Бюджет кодексінің </w:t>
      </w:r>
      <w:r>
        <w:rPr>
          <w:rFonts w:ascii="Times New Roman"/>
          <w:b w:val="false"/>
          <w:i w:val="false"/>
          <w:color w:val="000000"/>
          <w:sz w:val="28"/>
        </w:rPr>
        <w:t>109 бабына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бабының</w:t>
      </w:r>
      <w:r>
        <w:rPr>
          <w:rFonts w:ascii="Times New Roman"/>
          <w:b w:val="false"/>
          <w:i w:val="false"/>
          <w:color w:val="000000"/>
          <w:sz w:val="28"/>
        </w:rPr>
        <w:t xml:space="preserve"> 1 тармағының 1) тармақшасына және Шығыс Қазақстан облыстық мәслихатының "2015-2017 жылдарға арналған облыстық бюджет туралы" Шығыс Қазақстан облыстық мәслихатының 2014 жылғы 10 желтоқсандағы № 24/289-V </w:t>
      </w:r>
      <w:r>
        <w:rPr>
          <w:rFonts w:ascii="Times New Roman"/>
          <w:b w:val="false"/>
          <w:i w:val="false"/>
          <w:color w:val="000000"/>
          <w:sz w:val="28"/>
        </w:rPr>
        <w:t>шешіміне</w:t>
      </w:r>
      <w:r>
        <w:rPr>
          <w:rFonts w:ascii="Times New Roman"/>
          <w:b w:val="false"/>
          <w:i w:val="false"/>
          <w:color w:val="000000"/>
          <w:sz w:val="28"/>
        </w:rPr>
        <w:t xml:space="preserve"> өзгерістер енгізу туралы" 2015 жылғы 9 желтоқсандағы № 34/410-V (нормативтік құқықтық актілерді мемлекеттік тіркеу Тізілімінде 4270 нөмірімен тіркелген) </w:t>
      </w:r>
      <w:r>
        <w:rPr>
          <w:rFonts w:ascii="Times New Roman"/>
          <w:b w:val="false"/>
          <w:i w:val="false"/>
          <w:color w:val="000000"/>
          <w:sz w:val="28"/>
        </w:rPr>
        <w:t>шешіміне</w:t>
      </w:r>
      <w:r>
        <w:rPr>
          <w:rFonts w:ascii="Times New Roman"/>
          <w:b w:val="false"/>
          <w:i w:val="false"/>
          <w:color w:val="000000"/>
          <w:sz w:val="28"/>
        </w:rPr>
        <w:t xml:space="preserve"> сәйкес Аягөз аудандық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xml:space="preserve">1. Аягөз аудандық мәслихатының 2014 жылғы 24 желтоқсандағы № 30/206-V "2015-2017 жылдарға арналған Аягөз ауданының бюджеті туралы" (нормативтік құқықтық актілерді мемлекеттік тіркеу Тізілімінде 3609 нөмірімен тіркелген, "Аягөз жаңалықтары" газетінің 2015 жылғы 14 қаңтарда № 4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1 тармақ </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w:t>
      </w:r>
      <w:r>
        <w:rPr>
          <w:rFonts w:ascii="Times New Roman"/>
          <w:b w:val="false"/>
          <w:i w:val="false"/>
          <w:color w:val="000000"/>
          <w:sz w:val="28"/>
        </w:rPr>
        <w:t xml:space="preserve">"1. 2015-2017 жылдарға арналған аудандық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2015 жылға мынадай көлемде бекітілсін:</w:t>
      </w:r>
      <w:r>
        <w:br/>
      </w:r>
      <w:r>
        <w:rPr>
          <w:rFonts w:ascii="Times New Roman"/>
          <w:b w:val="false"/>
          <w:i w:val="false"/>
          <w:color w:val="000000"/>
          <w:sz w:val="28"/>
        </w:rPr>
        <w:t>
      </w:t>
      </w:r>
      <w:r>
        <w:rPr>
          <w:rFonts w:ascii="Times New Roman"/>
          <w:b w:val="false"/>
          <w:i w:val="false"/>
          <w:color w:val="000000"/>
          <w:sz w:val="28"/>
        </w:rPr>
        <w:t xml:space="preserve">кірістер – 5863724,6 мың теңге, соның ішінде: </w:t>
      </w:r>
      <w:r>
        <w:br/>
      </w:r>
      <w:r>
        <w:rPr>
          <w:rFonts w:ascii="Times New Roman"/>
          <w:b w:val="false"/>
          <w:i w:val="false"/>
          <w:color w:val="000000"/>
          <w:sz w:val="28"/>
        </w:rPr>
        <w:t>
      </w:t>
      </w:r>
      <w:r>
        <w:rPr>
          <w:rFonts w:ascii="Times New Roman"/>
          <w:b w:val="false"/>
          <w:i w:val="false"/>
          <w:color w:val="000000"/>
          <w:sz w:val="28"/>
        </w:rPr>
        <w:t xml:space="preserve">салықтық түсімдер – 2621288,6 мың теңге; </w:t>
      </w:r>
      <w:r>
        <w:br/>
      </w:r>
      <w:r>
        <w:rPr>
          <w:rFonts w:ascii="Times New Roman"/>
          <w:b w:val="false"/>
          <w:i w:val="false"/>
          <w:color w:val="000000"/>
          <w:sz w:val="28"/>
        </w:rPr>
        <w:t>
      </w:t>
      </w:r>
      <w:r>
        <w:rPr>
          <w:rFonts w:ascii="Times New Roman"/>
          <w:b w:val="false"/>
          <w:i w:val="false"/>
          <w:color w:val="000000"/>
          <w:sz w:val="28"/>
        </w:rPr>
        <w:t xml:space="preserve">салықтық емес түсімдер – 17092,9 мың теңге; </w:t>
      </w:r>
      <w:r>
        <w:br/>
      </w:r>
      <w:r>
        <w:rPr>
          <w:rFonts w:ascii="Times New Roman"/>
          <w:b w:val="false"/>
          <w:i w:val="false"/>
          <w:color w:val="000000"/>
          <w:sz w:val="28"/>
        </w:rPr>
        <w:t>
      </w:t>
      </w:r>
      <w:r>
        <w:rPr>
          <w:rFonts w:ascii="Times New Roman"/>
          <w:b w:val="false"/>
          <w:i w:val="false"/>
          <w:color w:val="000000"/>
          <w:sz w:val="28"/>
        </w:rPr>
        <w:t>негізгі капиталды сатудан түсетін түсімдер – 78426,0 мың теңге;</w:t>
      </w:r>
      <w:r>
        <w:br/>
      </w:r>
      <w:r>
        <w:rPr>
          <w:rFonts w:ascii="Times New Roman"/>
          <w:b w:val="false"/>
          <w:i w:val="false"/>
          <w:color w:val="000000"/>
          <w:sz w:val="28"/>
        </w:rPr>
        <w:t>
      </w:t>
      </w:r>
      <w:r>
        <w:rPr>
          <w:rFonts w:ascii="Times New Roman"/>
          <w:b w:val="false"/>
          <w:i w:val="false"/>
          <w:color w:val="000000"/>
          <w:sz w:val="28"/>
        </w:rPr>
        <w:t>трансферттер түсімдері – 3146917,1 мың теңге;</w:t>
      </w:r>
      <w:r>
        <w:br/>
      </w:r>
      <w:r>
        <w:rPr>
          <w:rFonts w:ascii="Times New Roman"/>
          <w:b w:val="false"/>
          <w:i w:val="false"/>
          <w:color w:val="000000"/>
          <w:sz w:val="28"/>
        </w:rPr>
        <w:t>
      </w:t>
      </w:r>
      <w:r>
        <w:rPr>
          <w:rFonts w:ascii="Times New Roman"/>
          <w:b w:val="false"/>
          <w:i w:val="false"/>
          <w:color w:val="000000"/>
          <w:sz w:val="28"/>
        </w:rPr>
        <w:t xml:space="preserve">шығындар – 5899254,8 мың теңге; </w:t>
      </w:r>
      <w:r>
        <w:br/>
      </w:r>
      <w:r>
        <w:rPr>
          <w:rFonts w:ascii="Times New Roman"/>
          <w:b w:val="false"/>
          <w:i w:val="false"/>
          <w:color w:val="000000"/>
          <w:sz w:val="28"/>
        </w:rPr>
        <w:t>
      </w:t>
      </w:r>
      <w:r>
        <w:rPr>
          <w:rFonts w:ascii="Times New Roman"/>
          <w:b w:val="false"/>
          <w:i w:val="false"/>
          <w:color w:val="000000"/>
          <w:sz w:val="28"/>
        </w:rPr>
        <w:t>таза бюджеттік кредит беру – 10655,0 мың теңге, соның ішінде:</w:t>
      </w:r>
      <w:r>
        <w:br/>
      </w:r>
      <w:r>
        <w:rPr>
          <w:rFonts w:ascii="Times New Roman"/>
          <w:b w:val="false"/>
          <w:i w:val="false"/>
          <w:color w:val="000000"/>
          <w:sz w:val="28"/>
        </w:rPr>
        <w:t>
      </w:t>
      </w:r>
      <w:r>
        <w:rPr>
          <w:rFonts w:ascii="Times New Roman"/>
          <w:b w:val="false"/>
          <w:i w:val="false"/>
          <w:color w:val="000000"/>
          <w:sz w:val="28"/>
        </w:rPr>
        <w:t>бюджеттік кредиттер – 13517,0 мың теңге;</w:t>
      </w:r>
      <w:r>
        <w:br/>
      </w:r>
      <w:r>
        <w:rPr>
          <w:rFonts w:ascii="Times New Roman"/>
          <w:b w:val="false"/>
          <w:i w:val="false"/>
          <w:color w:val="000000"/>
          <w:sz w:val="28"/>
        </w:rPr>
        <w:t>
      </w:t>
      </w:r>
      <w:r>
        <w:rPr>
          <w:rFonts w:ascii="Times New Roman"/>
          <w:b w:val="false"/>
          <w:i w:val="false"/>
          <w:color w:val="000000"/>
          <w:sz w:val="28"/>
        </w:rPr>
        <w:t xml:space="preserve">бюджеттік кредиттерді өтеу – 2862,0 мың теңге; </w:t>
      </w:r>
      <w:r>
        <w:br/>
      </w:r>
      <w:r>
        <w:rPr>
          <w:rFonts w:ascii="Times New Roman"/>
          <w:b w:val="false"/>
          <w:i w:val="false"/>
          <w:color w:val="000000"/>
          <w:sz w:val="28"/>
        </w:rPr>
        <w:t>
      </w:t>
      </w:r>
      <w:r>
        <w:rPr>
          <w:rFonts w:ascii="Times New Roman"/>
          <w:b w:val="false"/>
          <w:i w:val="false"/>
          <w:color w:val="000000"/>
          <w:sz w:val="28"/>
        </w:rPr>
        <w:t>қаржы активтерімен жасалатын операциялар бойынша сальдо – 0,0 мың теңге, соның ішінде:</w:t>
      </w:r>
      <w:r>
        <w:br/>
      </w:r>
      <w:r>
        <w:rPr>
          <w:rFonts w:ascii="Times New Roman"/>
          <w:b w:val="false"/>
          <w:i w:val="false"/>
          <w:color w:val="000000"/>
          <w:sz w:val="28"/>
        </w:rPr>
        <w:t>
      </w:t>
      </w:r>
      <w:r>
        <w:rPr>
          <w:rFonts w:ascii="Times New Roman"/>
          <w:b w:val="false"/>
          <w:i w:val="false"/>
          <w:color w:val="000000"/>
          <w:sz w:val="28"/>
        </w:rPr>
        <w:t>қаржы активтерін сатып алу – 0,0 мың теңге;</w:t>
      </w:r>
      <w:r>
        <w:br/>
      </w:r>
      <w:r>
        <w:rPr>
          <w:rFonts w:ascii="Times New Roman"/>
          <w:b w:val="false"/>
          <w:i w:val="false"/>
          <w:color w:val="000000"/>
          <w:sz w:val="28"/>
        </w:rPr>
        <w:t>
      </w:t>
      </w:r>
      <w:r>
        <w:rPr>
          <w:rFonts w:ascii="Times New Roman"/>
          <w:b w:val="false"/>
          <w:i w:val="false"/>
          <w:color w:val="000000"/>
          <w:sz w:val="28"/>
        </w:rPr>
        <w:t xml:space="preserve">бюджет тапшылығы (профициті) – - 46185,2 мың теңге; </w:t>
      </w:r>
      <w:r>
        <w:br/>
      </w:r>
      <w:r>
        <w:rPr>
          <w:rFonts w:ascii="Times New Roman"/>
          <w:b w:val="false"/>
          <w:i w:val="false"/>
          <w:color w:val="000000"/>
          <w:sz w:val="28"/>
        </w:rPr>
        <w:t>
      </w:t>
      </w:r>
      <w:r>
        <w:rPr>
          <w:rFonts w:ascii="Times New Roman"/>
          <w:b w:val="false"/>
          <w:i w:val="false"/>
          <w:color w:val="000000"/>
          <w:sz w:val="28"/>
        </w:rPr>
        <w:t>бюджет тапшылығын қаржыландыру (профицитті пайдалану) – 46185,2 мың теңге.";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1 қосымша </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2. Осы шешiм 2015 жылдың 1 қаңтарынан бастап қолданысқа енгізілсін.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Сессия төрағасы,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Аягөз аудандық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Т. Бозтаев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Аягөз аудандық мәслихатының </w:t>
            </w:r>
            <w:r>
              <w:br/>
            </w:r>
            <w:r>
              <w:rPr>
                <w:rFonts w:ascii="Times New Roman"/>
                <w:b w:val="false"/>
                <w:i w:val="false"/>
                <w:color w:val="000000"/>
                <w:sz w:val="20"/>
              </w:rPr>
              <w:t xml:space="preserve">2015 жылғы 18 желтоқсандағы </w:t>
            </w:r>
            <w:r>
              <w:br/>
            </w:r>
            <w:r>
              <w:rPr>
                <w:rFonts w:ascii="Times New Roman"/>
                <w:b w:val="false"/>
                <w:i w:val="false"/>
                <w:color w:val="000000"/>
                <w:sz w:val="20"/>
              </w:rPr>
              <w:t xml:space="preserve">№ 42/309-V шешіміне </w:t>
            </w:r>
            <w:r>
              <w:br/>
            </w:r>
            <w:r>
              <w:rPr>
                <w:rFonts w:ascii="Times New Roman"/>
                <w:b w:val="false"/>
                <w:i w:val="false"/>
                <w:color w:val="000000"/>
                <w:sz w:val="20"/>
              </w:rPr>
              <w:t xml:space="preserve">1 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Аягөз аудандық мәслихатының </w:t>
            </w:r>
            <w:r>
              <w:br/>
            </w:r>
            <w:r>
              <w:rPr>
                <w:rFonts w:ascii="Times New Roman"/>
                <w:b w:val="false"/>
                <w:i w:val="false"/>
                <w:color w:val="000000"/>
                <w:sz w:val="20"/>
              </w:rPr>
              <w:t xml:space="preserve">2014 жылғы 24 желтоқсандағы </w:t>
            </w:r>
            <w:r>
              <w:br/>
            </w:r>
            <w:r>
              <w:rPr>
                <w:rFonts w:ascii="Times New Roman"/>
                <w:b w:val="false"/>
                <w:i w:val="false"/>
                <w:color w:val="000000"/>
                <w:sz w:val="20"/>
              </w:rPr>
              <w:t xml:space="preserve">№ 30/206-V шешіміне </w:t>
            </w:r>
            <w:r>
              <w:br/>
            </w:r>
            <w:r>
              <w:rPr>
                <w:rFonts w:ascii="Times New Roman"/>
                <w:b w:val="false"/>
                <w:i w:val="false"/>
                <w:color w:val="000000"/>
                <w:sz w:val="20"/>
              </w:rPr>
              <w:t>1 қосымша</w:t>
            </w:r>
          </w:p>
        </w:tc>
      </w:tr>
    </w:tbl>
    <w:bookmarkStart w:name="z36" w:id="0"/>
    <w:p>
      <w:pPr>
        <w:spacing w:after="0"/>
        <w:ind w:left="0"/>
        <w:jc w:val="left"/>
      </w:pPr>
      <w:r>
        <w:rPr>
          <w:rFonts w:ascii="Times New Roman"/>
          <w:b/>
          <w:i w:val="false"/>
          <w:color w:val="000000"/>
        </w:rPr>
        <w:t xml:space="preserve"> 2015 жылға нақтыланған Аягөз ауданының бюджеті</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9"/>
        <w:gridCol w:w="529"/>
        <w:gridCol w:w="309"/>
        <w:gridCol w:w="529"/>
        <w:gridCol w:w="8658"/>
        <w:gridCol w:w="196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19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 (мың теңге)</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Iшкi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Ерекшелiгi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 Кірістер</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5863724,6</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2621288,6</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956188,9</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956188,9</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Төлем көзінен салық салынатын табыстардан ұсталатын жеке табыс салығы </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870056,9</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Төлем көзінен салық салынбайтын табыстардан ұсталатын жеке табыс салығы </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83800,0</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Төлем көзінен салық салынатын шетелдік азаматтар табыстарынан ұсталатын жеке табыс салығы </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317,0</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Төлем көзінен салық салынбайтын шетелдік азаматтар табыстарынан ұсталатын жеке табыс салығы </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2015,0</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713581,4</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713581,4</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Әлеуметтік салық </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713581,4</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Меншiкке салынатын салықтар</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879618,3</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Мүлiкке салынатын салықтар</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767904,3</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және жеке кәсіпкерлердің мүлкіне салынатын салық</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764124,3</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тұлғалардың мүлкiне салынатын салық</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3780,0</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22864,0</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мақсатындағы жерлерге жеке тұлғалардан алынатын жер салығы</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14,1</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 жерлерiне жеке тұлғалардан алынатын жер салығы</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3300,0</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көлік, байланыс, қорғаныс жеріне және ауыл шаруашылығына арналмаған өзге де жерге салынатын жер салығы</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1257,6</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мақсатындағы жерлерге заңды тұлғалардан, жеке кәсіпкерлерден, жеке нотариустар мен адвокаттардан алынатын жер салығы</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27,5</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 жерлеріне заңды тұлғалардан, жеке кәсіпкерлерден, жеке нотариустар мен адвокаттардан алынатын жер салығы</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10197,2</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мекендердің жерлерiне жеке тұлғалардан алынатын жер салығын қоспағанда, жер салығы</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8067,6</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құралдарына салынатын салық</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84930,0</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тұлғалардан көлiк құралдарына салынатын салық</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11394,0</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тұлғалардан көлiк құралдарына салынатын салық</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73536,0</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3920,0</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3920,0</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61246,0</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6603,0</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Қазақстан Республикасының аумағында өндірілген бензин (авиациялықты қоспағанда) және дизель отыны </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3846,3</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және жеке тұлғалар бөлшек саудада өткізетін, сондай-ақ өзінің өндірістік мұқтаждарына пайдаланылатын бензин (авиациялықты қоспағанда)</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2336,9</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және жеке тұлғаларға бөлшек саудада өткізетін, сондай-ақ өз өндірістік мұқтаждарына пайдаланылатын дизель отыны</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419,8</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үшiн түсетiн түсiмдер</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34364,0</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учаскелерін пайдаланғаны үшін төлем</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34364,0</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және кәсiби қызметтi жүргiзгенi үшiн алынатын алымдар</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18947,0</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кәсіпкерлерді мемлекеттік тіркегені үшін алынатын алым</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827,1</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Жекелеген қызмет түрлерiмен айналысу құқығы үшiн алынатын лицензиялық алым</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10521,0</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 мемлекеттік тіркегені және филиалдар мен өкілдіктерді есептік тіркегені, сондай-ақ оларды қайта тіркегені үшін алым</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205,2</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Аукциондардан алынатын алым</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408,0</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Жылжымалы мүлікті кепілдікке салуды мемлекеттік тіркегені және кеменiң немесе жасалып жатқан кеменiң ипотекасы үшін алынатын алым</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14,8</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құралдарын мемлекеттік тіркегені, сондай-ақ оларды қайта тіркегені үшін алым</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593,0</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Жылжымайтын мүлікке және олармен мәміле жасау құқығын мемлекеттік тіркегені үшін алынатын алым</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2599,3</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бюджетке төленетін тіркелгені үшін алым</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3778,6</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Ойын бизнесіне салық</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1332,0</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Тіркелген салық</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1332,0</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салықтар</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салықтар</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бюджетке түсетін өзге де салық түсімдері</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10654,0</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10654,0</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сотқа берілетін талап арыздарынан алынатын мемлекеттік бажды қоспағанда, мемлекеттік баж сотқа берілетін талап арыздардан, ерекше талап ету істері арыздарынан, ерекше жүргізілетін істер бойынша арыздардан (шағымдардан), сот бұйрығын шығару туралы өтініштерден, атқару парағының дубликатын беру туралы шағымдардан, аралық (төрелік) соттардың және шетелдік соттардың шешімдерін мәжбүрлеп орындауға атқару парағын беру туралы шағымдардың, сот актілерінің атқару парағының және өзге де құжаттардың көшірмелерін қайта беру туралы шағымдардан алынады</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4184,8</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Азаматтық хал актiлерiн тiркегенi үшiн, сондай-ақ азаматтарға азаматтық хал актiлерiн тiркеу туралы куәлiктердi және азаматтық хал актiлерi жазбаларын өзгертуге, толықтыруға және қалпына келтiруге байланысты куәлiктердi қайтадан бергенi үшiн мемлекеттік баж</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1452,5</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Шетелге баруға және Қазақстан Республикасына басқа мемлекеттерден адамдарды шақыруға құқық беретiн құжаттарды ресiмдегенi үшiн, сондай-ақ осы құжаттарға өзгерiстер енгiзгенi үшiн мемлекеттік баж</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Шетелдіктердің паспорттарына немесе оларды ауыстыратын құжаттарына Қазақстан Республикасынан кету және Қазақстан Республикасына келу құқығына виза бергені үшін мемлекеттік баж</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19,8</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азаматтығын алу, Қазақстан Республикасының азаматтығын қалпына келтiру және Қазақстан Республикасының азаматтығын тоқтату туралы құжаттарды ресiмдегенi үшін мемлекеттік баж</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11,8</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Тұрғылықты жерiн тiркегенi үшiн мемлекеттік баж</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626,7</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Аңшы куәлігін бергенi (қайта ресімдеу) және оны жыл сайын тіркегені үшiн алынатын мемлекеттік баж</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және заңды тұлғалардың азаматтық, қызметтік қаруының (аңшылық суық қаруды, белгі беретін қаруды, ұңғысыз атыс қаруын, механикалық шашыратқыштарды, көзден жас ағызатын немесе тітіркендіретін заттар толтырылған аэрозольді және басқа құрылғыларды, үрлемелі қуаты 7,5 Дж-дан аспайтын пневматикалық қаруды қоспағанда және калибрі 4,5 мм-ге дейінгілерін қоспағанда) әрбір бірлігін тіркегені және қайта тіркегені үшін алынатын мемлекеттік баж</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16,9</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Азаматтық, қызметтік қаруды және оның оқтарын сатып алуға, сақтауға немесе сақтау мен алып жүруге, тасымалдауға, рұқсат бергені үшін алынатын мемлекеттік баж</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48,9</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Тракторшы-машинистің куәлігі берілгені үшін алынатын мемлекеттік баж</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87,9</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бюджетке төленетін мемлекеттік баж</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4194,8</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17092,9</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1335,5</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кәсіпорындардың таза кірісі бөлігінің түсімдері</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216,0</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мемлекеттік кәсіпорындардың таза кірісінің бір бөлігінің түсімдері</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216,0</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1115,0</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 ауыл, кент, ауылдық округ әкімдерінің басқаруындағы мемлекеттік мүлікті жалға беруден түсетін кірістерді қоспағанда ауданның (облыстық маңызы бар қаланың) коммуналдық меншігіндегі мүлікті жалға беруден түсетін кірістер</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1115,0</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кредиттер бойынша сыйақылар</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тұлғаларға жергілікті бюджеттен берілген бюджеттік кредиттер бойынша сыйақылар</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меншігінен түсетін басқа да кірістер</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Иесіз мүлікті, белгіленген тәртіппен коммуналдық меншікке өтеусіз өткен мүлікті, қадағалаусыз жануарларды, олжаларды, сондай-ақ мұрагерлік құқығы бойынша мемлекетке өткен мүлікті сатудан алынатын түсімдер</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122,0</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122,0</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бюджеттен қаржыландырылатын мемлекеттік мекемелермен алынатын өзге де айыппұлдар, өсімпұлдар, санкциялар</w:t>
            </w:r>
            <w:r>
              <w:br/>
            </w:r>
            <w:r>
              <w:rPr>
                <w:rFonts w:ascii="Times New Roman"/>
                <w:b w:val="false"/>
                <w:i w:val="false"/>
                <w:color w:val="000000"/>
                <w:sz w:val="20"/>
              </w:rPr>
              <w:t>
 </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71,0</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Мамандандырылған ұйымдарға, жеке тұлғаларға бюджеттік кредиттер (қарыздар) бойынша жергілікті бюджеттен берілген айыппұлдар, өсімпұлдар, санкциялар, өндіріп алулар</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51,0</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Өзге де салықтық емес түсiмдер</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15635,0</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Өзге де салықтық емес түсiмдер</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15635,0</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Жергіліктік бюджетке түсетін салықтық емес басқа да түсімдер</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15635,0</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78426,0</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Азаматтарға пәтерлер сатудан түсетін түсімдер</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78426,0</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77429,0</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учаскелерін сатудан түсетін түсімдер</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77429,0</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Материалдық емес активтерді сату</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997,0</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учаскелерін жалдау құқығын сатқаны үшін төлем</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997,0</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3146917,1</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3146917,1</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түсетiн трансферттер</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3146917,1</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Ағымдағы нысаналы трансферттер</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824614,3</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даму трансферттері</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525481,8</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Субвенциялар</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1796821,0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2"/>
        <w:gridCol w:w="457"/>
        <w:gridCol w:w="1110"/>
        <w:gridCol w:w="1110"/>
        <w:gridCol w:w="1110"/>
        <w:gridCol w:w="4825"/>
        <w:gridCol w:w="1448"/>
        <w:gridCol w:w="14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 (мың теңге)</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кіші топ</w:t>
            </w: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w:t>
            </w: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бағдарлама</w:t>
            </w: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ІІ. Шығындар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5899254,8</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сипаттағы мемлекеттiк қызметтер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466704,1</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381586,3</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17035,8</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17035,8</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251,0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16784,8</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111454,2</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110166,2</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536,2</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109630,0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1288,0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253096,3</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250121,3</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2982,4</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247138,9</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2975,0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4233,1</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4233,1</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1733,1</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Жекешелендіру, коммуналдық меншікті басқару, жекешелендіруден кейінгі қызмет және осыған байланысты дауларды реттеу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2500,0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өзге де мемлекеттiк қызметтер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80884,7</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454</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және ауыл шаруашылығы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22578,5</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және ауыл шаруашылығын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22168,5</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111,5</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22057,0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410,0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35489,0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34409,0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275,0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34134,0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1080,0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483</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22817,2</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шаруашылық, жолаушылар көлігі, автомобиль жолдары, құрылыс және тұрғын үй инспекциясы саласындағы мемлекеттік саясатты іске асыру жөніндегі қызметтер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22817,2</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есебінен</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222,2</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 қаражаты есебінен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22595,0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7712,9</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5687,6</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5687,6</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5687,6</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12,6</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5675,0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Төтенше жағдайлар жөніндегі жұмыстарды ұйымдастыру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2025,3</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2025,3</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380,0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380,0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дала өрттерінің,сондай-ақ мемлекеттік өртке қарсы қызмет органдары құрылмаған елді мекендерде өрттердің алдын алу және оларды сөндіру жөніндегі іс-шаралар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1645,3</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50,3</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1595,0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 - атқару қызметі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193,0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және қауіпсіздік саласындағы өзге де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193,0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483</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193,0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048</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 жол қозғалысы қауiпсiздiгін қамтамасыз ету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193,0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3736883,8</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және оқыту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430615,0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430615,0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142758,0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8524,0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134234,0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287857,0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Республикалық бюджеттен берілетін трансферттер есебінен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247692,0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Ұлттық қорынан берілетін нысаналы трансферті есебінен</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40165,0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2982314,2</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2622,0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2622,0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2622,0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66268,0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66268,0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есебінен</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3893,0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 қаражаты есебінен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62375,0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2913424,2</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2863130,2</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209252,0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2653878,2</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Балаларға қосымша білім беру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50294,0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4179,0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46115,0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 саласындағы өзге де қызметтер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323954,6</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141977,8</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63663,8</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203,0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63460,8</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(областык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43285,5</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121,0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121,0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18499,5</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18499,5</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психологиялық-медициналық-педагогикалық консультациялық көмек көрсету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12962,0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674,0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12288,0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3446,0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3446,0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483</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181976,8</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049</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 объектілерін салу және реконструкциялау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181976,8</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181976,8</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513242,7</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қамсыздандыру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525,7</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525,7</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Патронат тәрбиешілерге берілген баланы (балаларды) асырап бағу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525,7</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525,7</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413064,2</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413064,2</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46936,0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жұмыстар</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35928,0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Жұмыссыздарды кәсіптік даярлау және қайта даярлау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9233,0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Халықты жұмыспен қамту саласында азаматтарды әлеуметтік қорғау жөніндегі қосымша шаралар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1775,0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13712,9</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атаулы әлеуметтік көмек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26116,1</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 қаражаты есебінен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26116,1</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23305,0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89043,0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берілетін трансферттер есебінен</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82860,0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бюджет қаражаты есебінен</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6183,0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20477,0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әлеуметтік көмек көрсету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29015,0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Республикалық бюджеттен берілетін трансферттер есебінен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2087,0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 қаражаты есебінен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26928,0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Зейнеткерлер мен мүгедектерге әлеуметтік қызмет көрсету аумақтық орталығы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50105,1</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Республикалық бюджеттен берілетін трансферттер есебінен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3008,0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 қаражаты есебінен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47097,1</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 ақылар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83636,0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Республикалық бюджеттен берілетін трансферттер есебінен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 қаражаты есебінен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83636,0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9032,1</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Республикалық бюджеттен берілетін трансферттер есебінен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 қаражаты есебінен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9032,1</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орталықтарының қызметін қамтамасыз ету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1302,0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Республикалық бюджеттен берілетін трансферттер есебінен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 қаражаты есебінен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1302,0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052</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Ұлы Отан соғысындағы Жеңістің жетпіс жылдығына арналған іс-шараларды өткізу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20384,0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Республикалық бюджеттен берілетін трансферттер есебінен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17230,0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 қаражаты есебінен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3154,0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99652,8</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99652,8</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25437,0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Республикалық бюджеттен берілетін трансферттер есебінен </w:t>
            </w:r>
            <w:r>
              <w:br/>
            </w:r>
            <w:r>
              <w:rPr>
                <w:rFonts w:ascii="Times New Roman"/>
                <w:b w:val="false"/>
                <w:i w:val="false"/>
                <w:color w:val="000000"/>
                <w:sz w:val="20"/>
              </w:rPr>
              <w:t xml:space="preserve">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225,0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 қаражаты есебінен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25212,0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3666,4</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Республикалық бюджеттен берілетін трансферттер есебінен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 қаражаты есебінен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3666,4</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Өрлеу жобасы бойынша келісілген қаржылай көмекті енгізу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59858,4</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Республикалық бюджеттен берілетін трансферттер есебінен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35357,0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 қаражаты есебінен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24501,4</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10691,0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Республикалық бюджеттен берілетін трансферттер есебінен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10691,0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 қаражаты есебінен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149681,4</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14753,0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2453,0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2453,0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Республикалық бюджеттен берілетін трансферттер есебінен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 қаражаты есебінен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2453,0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483</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12300,0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051</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картасының екінші бағыты шеңберінде жетіспейтін инженерлік-коммуникациялық инфрақұрылымды дамыту және/немесе салу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 қаражаты есебінен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055</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тұрғын үй қорының тұрғын үйін жобалау және (немесе) салу, реконструкциялау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12300,0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 қаражаты есебінен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12300,0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52396,4</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сумен жабдықтауды ұйымдастыру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 қаражаты есебінен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483</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50396,4</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жүйесінің жұмыс істеуі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4440,1</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жүйелерін дамыту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45000,0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есебінен</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 қаражаты есебінен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45000,0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елді мекендердегі сумен жабдықтау және су бұру жүйелерін дамыту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956,3</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 қаражаты есебінен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956,3</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абаттандыру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82532,0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82398,0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мекендердегі көшелердi жарықтандыру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18135,0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 қаражаты есебінен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18135,0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мекендердiң санитариясын қамтамасыз ету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2300,0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 қаражаты есебінен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2300,0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ұстау және туыстары жоқ адамдарды жерлеу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437,0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 қаражаты есебінен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437,0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 абаттандыру мен көгалдандыру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61526,0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 қаражаты есебінен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61526,0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483</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134,0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020</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мекендердегі көшелердi жарықтандыру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мекендердiң санитариясын қамтамасыз ету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134,0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218154,4</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120706,5</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120706,5</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120706,5</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есебінен</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7602,0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 қаражаты есебінен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113104,5</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Спорт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10020,0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10020,0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4540,0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есебінен</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 қаражаты есебінен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4540,0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5480,0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есебінен</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 қаражаты есебінен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5480,0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кеңiстiк</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41364,1</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12637,0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12637,0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 қаражаты есебінен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12637,0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28727,1</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27968,1</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есебінен</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2038,0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 қаражаты есебінен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25930,1</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тiлдi және Қазақстан халқының басқа да тiлдерін дамыту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759,0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46063,8</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32083,8</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23038,2</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есебінен</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58,2</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 қаражаты есебінен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22980,0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8135,6</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есебінен</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208,6</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 қаражаты есебінен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7927,0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210,0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700,0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13980,0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мәдениет, тілдерді дамыту, дене шынықтыру және спорт саласында мемлекеттік саясатты іске асыру жөніндегі қызметтер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13980,0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есебінен</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1171,0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 қаражаты есебінен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12809,0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199574,3</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шарушылығы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57538,3</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5234,0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5234,0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52304,3</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15780,8</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есебінен</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7062,3</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 қаражаты есебінен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8718,5</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Қаңғыбас иттер мен мысықтарды аулауды және жоюды ұйымдастыру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2500,0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17919,0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Жануарлардың энзоотиялық аурулары бойынша ветеринариялық іс-шараларды жүргізу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14997,0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жануарларын сәйкестендіру жөніндегі іс-шараларды өткізу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987,5</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 қатынастары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11341,0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11341,0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11341,0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есебінен</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203,0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 қаражаты есебінен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11138,0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130695,0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130695,0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130695,0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286455,0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278775,0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202889,0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137894,0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 көшелеріндегі автомобиль жолдарын күрделі және орташа жөндеу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64995,0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483</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75886,0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75886,0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коммуникациялар саласындағы басқа да қызметтер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7680,0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483</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7680,0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Кентiшiлiк (қалаiшiлiк), қала маңындағы және ауданiшiлiк қоғамдық жолаушылар тасымалдарын ұйымдастыру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7680,0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312500,0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312500,0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12500,0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12500,0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аумағындағы табиғи және техногендік сипаттағы төтенше жағдайларды жоюға арналған ауданның (облыстық маңызы бар қаланың) жергілікті атқарушы органының төтенше резерві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Шұғыл шығындарға арналған ауданның (облыстық маңызы бар қаланың) жергілікті атқарушы органының резерві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Соттардың шешiмдерi бойынша мiндеттемелердi орындауға арналған ауданның (облыстық маңызы бар қаланың) жергілікті атқарушы органының резерві</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12500,0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483</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300000,0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042</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дамытудың 2020 жылға дейінгі бағдарламасы шеңберінде инженерлік инфрақұрылымды дамыту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300000,0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есебінен</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300000,0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 қаражаты есебінен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атқарушы органдардың облыстық бюджеттен қарыздар бойынша сыйақылар мен өзге де төлемдерді төлеу бойынша борышына қызмет көрсету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8148,7</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8148,7</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8148,7</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8148,7</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ІІІ. Таза бюджеттік кредит беру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10655,0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13517,0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13517,0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13517,0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13517,0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13517,0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берілген кредиттер есебінен</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11892,0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 қаражаты есебінен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1625,0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2862,0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2862,0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2862,0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2862,0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ІҮ. Қаржы активтерімен жасалатын операциялар бойынша сальдо</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483</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065</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қаржы активтерін сатудан түсетін түсімдер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065</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 Бюджет тапшылығы (профициті)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-46185,2</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ҮІ. Бюджет тапшылығын қаржыландыру (профицитті пайдалану)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46185,2</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11892,0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11892,0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ішкі қарыздар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11892,0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 шарттары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11892,0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2862,0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2862,0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2862,0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2862,0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2862,0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Бюджет қаражатының пайдаланылатын қалдықтары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37155,2</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 қалдықтары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37155,2</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37155,2</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