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0bc4" w14:textId="1d20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аудандық мәслихатының регламентін бекіту туралы" Бесқарағай аудандық мәслихатының 2014 жылғы 31 наурыздағы № 20/6-V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2015 жылғы 19 қазандағы № 36/15-V шешімі. Шығыс Қазақстан облысының Әділет департаментінде 2015 жылғы 05 қарашада № 4217 болып тіркелді. Күші жойылды - Шығыс Қазақстан облысы Бесқарағай аудандық мәслихатының 2016 жылғы 08 маусымдағы № 3/3-VI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Бесқарағай аудандық мәслихатының 08.06.2016 № 3/3-VI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Бесқарағай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"Бесқарағай аудандық мәслихатының регламентін бекіту туралы" Бесқарағай аудандық мәслихатының 2014 жылғы 31 наурыздағы № 20/6-V (нормативтік құқықтық актілерді мемлекеттік тіркеу Тізілімінде 3309 нөмірімен тіркелген, "Бесқарағай тынысы" газетінің 2014 жылғы 11,18 маусымдағы № 48,50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шешіммен бекітілген Бесқарағай аудандық мәслихатының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Мәслихаттың кезекті сессиясы кемінде жылына төрт рет шақырылады және оны мәслихат сессиясының төрағасы жүргізеді.".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В.ХАРЧЕНКО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