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210b" w14:textId="9d52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Глубокое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2 наурыздағы № 110 қаулысы. Шығыс Қазақстан облысының Әділет департаментінде 2015 жылғы 26 наурызда № 3776 болып тіркелді. Күші жойылды - Шығыс Қазақстан облысы Глубокое аудандық әкімдігінің 2016 жылғы 7 қыркүйектегі № 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07.09.2016 № 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5-бабының</w:t>
      </w:r>
      <w:r>
        <w:rPr>
          <w:rFonts w:ascii="Times New Roman"/>
          <w:b w:val="false"/>
          <w:i w:val="false"/>
          <w:color w:val="000000"/>
          <w:sz w:val="28"/>
        </w:rPr>
        <w:t xml:space="preserve"> 2-тармағына, </w:t>
      </w:r>
      <w:r>
        <w:rPr>
          <w:rFonts w:ascii="Times New Roman"/>
          <w:b w:val="false"/>
          <w:i w:val="false"/>
          <w:color w:val="000000"/>
          <w:sz w:val="28"/>
        </w:rPr>
        <w:t>7-бабының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Глубокое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2015 жылға арналған Глубокое ауданының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жиырма бір жастан бастап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16) ұзақ уақыт (алты айдан кем) жұмыс істемеген адамдар;</w:t>
      </w:r>
      <w:r>
        <w:br/>
      </w:r>
      <w:r>
        <w:rPr>
          <w:rFonts w:ascii="Times New Roman"/>
          <w:b w:val="false"/>
          <w:i w:val="false"/>
          <w:color w:val="000000"/>
          <w:sz w:val="28"/>
        </w:rPr>
        <w:t>
      </w:t>
      </w:r>
      <w:r>
        <w:rPr>
          <w:rFonts w:ascii="Times New Roman"/>
          <w:b w:val="false"/>
          <w:i w:val="false"/>
          <w:color w:val="000000"/>
          <w:sz w:val="28"/>
        </w:rPr>
        <w:t>17) өнімсіз еңбекпен айналысқан, өзін-өзі қамтыған халық;</w:t>
      </w:r>
      <w:r>
        <w:br/>
      </w:r>
      <w:r>
        <w:rPr>
          <w:rFonts w:ascii="Times New Roman"/>
          <w:b w:val="false"/>
          <w:i w:val="false"/>
          <w:color w:val="000000"/>
          <w:sz w:val="28"/>
        </w:rPr>
        <w:t>
      </w:t>
      </w:r>
      <w:r>
        <w:rPr>
          <w:rFonts w:ascii="Times New Roman"/>
          <w:b w:val="false"/>
          <w:i w:val="false"/>
          <w:color w:val="000000"/>
          <w:sz w:val="28"/>
        </w:rPr>
        <w:t>18) бір де жұмыс істеушілері жоқ отбасылардан шыққан азаматтар;</w:t>
      </w:r>
      <w:r>
        <w:br/>
      </w:r>
      <w:r>
        <w:rPr>
          <w:rFonts w:ascii="Times New Roman"/>
          <w:b w:val="false"/>
          <w:i w:val="false"/>
          <w:color w:val="000000"/>
          <w:sz w:val="28"/>
        </w:rPr>
        <w:t>
      </w:t>
      </w:r>
      <w:r>
        <w:rPr>
          <w:rFonts w:ascii="Times New Roman"/>
          <w:b w:val="false"/>
          <w:i w:val="false"/>
          <w:color w:val="000000"/>
          <w:sz w:val="28"/>
        </w:rPr>
        <w:t>19) зейнетақы жасына жеткенше 50 жастан асқан адамдар.</w:t>
      </w:r>
      <w:r>
        <w:br/>
      </w:r>
      <w:r>
        <w:rPr>
          <w:rFonts w:ascii="Times New Roman"/>
          <w:b w:val="false"/>
          <w:i w:val="false"/>
          <w:color w:val="000000"/>
          <w:sz w:val="28"/>
        </w:rPr>
        <w:t>
      </w:t>
      </w:r>
      <w:r>
        <w:rPr>
          <w:rFonts w:ascii="Times New Roman"/>
          <w:b w:val="false"/>
          <w:i w:val="false"/>
          <w:color w:val="000000"/>
          <w:sz w:val="28"/>
        </w:rPr>
        <w:t xml:space="preserve">2. "Глубокое ауданының жұмыспен қамту және әлеуметтік бағдарламалар бөлімі" мемлекеттік мекемесі және Глубокое аудандық әкімдігінің "Жұмыспен қамту орталығы" коммуналдық мемлекеттік мекемесі халықтың нысаналы топтарына жататын адамдардың уақытша жұмысқа орналасуын қамтамасыз етсін және оларды жұмысқа орналасуна жәрдемдессін.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Глубокое ауданы әкімінің орынбасары С. С. Жұмаділовке жүктелсін.</w:t>
      </w:r>
      <w:r>
        <w:br/>
      </w:r>
      <w:r>
        <w:rPr>
          <w:rFonts w:ascii="Times New Roman"/>
          <w:b w:val="false"/>
          <w:i w:val="false"/>
          <w:color w:val="000000"/>
          <w:sz w:val="28"/>
        </w:rPr>
        <w:t>
      </w:t>
      </w:r>
      <w:r>
        <w:rPr>
          <w:rFonts w:ascii="Times New Roman"/>
          <w:b w:val="false"/>
          <w:i w:val="false"/>
          <w:color w:val="000000"/>
          <w:sz w:val="28"/>
        </w:rPr>
        <w:t>4. Қаулы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