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997b" w14:textId="0f799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Глубокое ауданы бойынша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Глубокое аудандық әкімдігінің 2015 жылғы 28 мамырдағы № 246 қаулысы. Шығыс Қазақстан облысының Әділет департаментінде 2015 жылғы 03 маусымда № 3982 болып тіркелді. Күші жойылды - Шығыс Қазақстан облысы Глубокое аудандық әкімдігінің 2016 жылғы 22 қаңтардағы № 12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Глубокое аудандық әкімдігінің 22.01.2016 № 12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2000 жылғы 21 қаңтардағы № 327 Жарлығымен бекітілген мемлекеттік әкімшілік қызметшілердің қызметін жыл сайынғы бағалауды және аттестаттауды өткізу Қағидасының </w:t>
      </w:r>
      <w:r>
        <w:rPr>
          <w:rFonts w:ascii="Times New Roman"/>
          <w:b w:val="false"/>
          <w:i w:val="false"/>
          <w:color w:val="000000"/>
          <w:sz w:val="28"/>
        </w:rPr>
        <w:t>27-тармағына</w:t>
      </w:r>
      <w:r>
        <w:rPr>
          <w:rFonts w:ascii="Times New Roman"/>
          <w:b w:val="false"/>
          <w:i w:val="false"/>
          <w:color w:val="000000"/>
          <w:sz w:val="28"/>
        </w:rPr>
        <w:t xml:space="preserve">, "Б" корпусы мемлекеттік әкімшілік қызметшілерінің қызметін жыл сайынғы бағалаудың үлгілік әдістемесін бекіту туралы" Қазақстан Республикасы Мемлекеттік Қызмет істері агенттігі төрағасының 2014 жылғы 29 желтоқсандағы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10130 тіркелген) сәйкес, Глубокое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Қосымшадағы Глубокое ауданы бойынша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алғашқы ресми жариялаған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Глубокое ауданы әкімдігінің</w:t>
            </w:r>
            <w:r>
              <w:br/>
            </w:r>
            <w:r>
              <w:rPr>
                <w:rFonts w:ascii="Times New Roman"/>
                <w:b w:val="false"/>
                <w:i w:val="false"/>
                <w:color w:val="000000"/>
                <w:sz w:val="20"/>
              </w:rPr>
              <w:t>"28" мамыр 2015 жылғы № 246</w:t>
            </w:r>
            <w:r>
              <w:br/>
            </w:r>
            <w:r>
              <w:rPr>
                <w:rFonts w:ascii="Times New Roman"/>
                <w:b w:val="false"/>
                <w:i w:val="false"/>
                <w:color w:val="000000"/>
                <w:sz w:val="20"/>
              </w:rPr>
              <w:t>қаулысымен бекітілген</w:t>
            </w:r>
          </w:p>
        </w:tc>
      </w:tr>
    </w:tbl>
    <w:bookmarkStart w:name="z121" w:id="0"/>
    <w:p>
      <w:pPr>
        <w:spacing w:after="0"/>
        <w:ind w:left="0"/>
        <w:jc w:val="left"/>
      </w:pPr>
      <w:r>
        <w:rPr>
          <w:rFonts w:ascii="Times New Roman"/>
          <w:b/>
          <w:i w:val="false"/>
          <w:color w:val="000000"/>
        </w:rPr>
        <w:t xml:space="preserve"> Глубокое ауданы бойынша "Б" корпусы мемлекеттік әкімшілік қызметшілерінің қызметін жыл сайынғы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Глубокое ауданы бойынша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Глубокое ауданы бойынша "Б" корпусы мемлекеттік әкімшілік қызметшілерінің (бұдан әрі - қызметшілер) қызметіне жыл сайынғы бағалау жүргізу әдісін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 xml:space="preserve">Аудандық бюджеттен қаржыланатын атқарушы органдардың басшылары, ауылдық округтер мен кенттер әкімдері үшін бағалау аудан әкімі немесе оның уәкілеттік беруімен оның орынбасарларының бірімен өткізіледі. </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мемлектетік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Глубокое ауданы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Глубокое ауданы әкімі аппаратының персоналды басқару қызметі бөлімінің (бұдан әрі - персоналды басқару қызметі бөлімі)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140" w:id="1"/>
    <w:p>
      <w:pPr>
        <w:spacing w:after="0"/>
        <w:ind w:left="0"/>
        <w:jc w:val="left"/>
      </w:pPr>
      <w:r>
        <w:rPr>
          <w:rFonts w:ascii="Times New Roman"/>
          <w:b/>
          <w:i w:val="false"/>
          <w:color w:val="000000"/>
        </w:rPr>
        <w:t xml:space="preserve"> 2. Бағалауды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бөлімі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143"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Қазақстан Республикасы Мемлекеттік Қызмет істері агенттігі төрағасының 2014 жылғы 29 желтоқсандағы № 86 бұйрығымен (нормативтік құқықтық актілерді мемлекеттік тіркеу тізілімінде № 10130 тіркелген)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147"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Қазақстан Республикасы Мемлекеттік Қызмет істері агенттігі төрағасының 2014 жылғы 29 желтоқсандағы № 86 бұйрығымен (нормативтік құқықтық актілерді мемлекеттік тіркеу тізілімінде № 10130 тіркелген)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13-тармағында көрсетілген тұлғалар толтырған бағалау парақтары оларды персоналдарды басқару қызметінен алғаннан күннен бастап екі жұмыс күні ішінде персоналдарды басқару қызметі бөліміне жіберіледі.</w:t>
      </w:r>
      <w:r>
        <w:br/>
      </w:r>
      <w:r>
        <w:rPr>
          <w:rFonts w:ascii="Times New Roman"/>
          <w:b w:val="false"/>
          <w:i w:val="false"/>
          <w:color w:val="000000"/>
          <w:sz w:val="28"/>
        </w:rPr>
        <w:t>
      </w:t>
      </w:r>
      <w:r>
        <w:rPr>
          <w:rFonts w:ascii="Times New Roman"/>
          <w:b w:val="false"/>
          <w:i w:val="false"/>
          <w:color w:val="000000"/>
          <w:sz w:val="28"/>
        </w:rPr>
        <w:t>16. Персоналдарды басқару қызметі бөлімі осы Әдістеменің 13-тармағында көрсетілген тұлғалардың бағалауының орта есебін шығаруды жүзеге асырады.</w:t>
      </w:r>
      <w:r>
        <w:br/>
      </w:r>
      <w:r>
        <w:rPr>
          <w:rFonts w:ascii="Times New Roman"/>
          <w:b w:val="false"/>
          <w:i w:val="false"/>
          <w:color w:val="000000"/>
          <w:sz w:val="28"/>
        </w:rPr>
        <w:t>
      </w:t>
      </w:r>
      <w:r>
        <w:rPr>
          <w:rFonts w:ascii="Times New Roman"/>
          <w:b w:val="false"/>
          <w:i w:val="false"/>
          <w:color w:val="000000"/>
          <w:sz w:val="28"/>
        </w:rPr>
        <w:t>17. Осы Әдістеменің 13-тармағында көрсетілген тұлғалардың бағалау жасырын түрде жүргізіледі.</w:t>
      </w:r>
      <w:r>
        <w:br/>
      </w:r>
      <w:r>
        <w:rPr>
          <w:rFonts w:ascii="Times New Roman"/>
          <w:b w:val="false"/>
          <w:i w:val="false"/>
          <w:color w:val="000000"/>
          <w:sz w:val="28"/>
        </w:rPr>
        <w:t>
</w:t>
      </w:r>
    </w:p>
    <w:bookmarkStart w:name="z154"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18. Персоналды басқару қызметі бөлімі қызметшінің қорытынды бағасын мына формула бойынша Комиссия отырысына дейін бес жұмыс күнінен кешіктірмей есептейді: </w:t>
      </w:r>
      <w:r>
        <w:br/>
      </w:r>
      <w:r>
        <w:rPr>
          <w:rFonts w:ascii="Times New Roman"/>
          <w:b w:val="false"/>
          <w:i w:val="false"/>
          <w:color w:val="000000"/>
          <w:sz w:val="28"/>
        </w:rPr>
        <w:t>
      </w:t>
      </w:r>
      <w:r>
        <w:rPr>
          <w:rFonts w:ascii="Times New Roman"/>
          <w:b w:val="false"/>
          <w:i w:val="false"/>
          <w:color w:val="000000"/>
          <w:sz w:val="28"/>
        </w:rPr>
        <w:t>a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с - осы Әдістеменің 13-тармағында көрсетілген тұлғалардың орта</w:t>
      </w:r>
      <w:r>
        <w:br/>
      </w:r>
      <w:r>
        <w:rPr>
          <w:rFonts w:ascii="Times New Roman"/>
          <w:b w:val="false"/>
          <w:i w:val="false"/>
          <w:color w:val="000000"/>
          <w:sz w:val="28"/>
        </w:rPr>
        <w:t>
      </w:t>
      </w:r>
      <w:r>
        <w:rPr>
          <w:rFonts w:ascii="Times New Roman"/>
          <w:b w:val="false"/>
          <w:i w:val="false"/>
          <w:color w:val="000000"/>
          <w:sz w:val="28"/>
        </w:rPr>
        <w:t>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 xml:space="preserve">21 баллдан төмен - "қанағаттанарлықсыз", </w:t>
      </w:r>
      <w:r>
        <w:br/>
      </w:r>
      <w:r>
        <w:rPr>
          <w:rFonts w:ascii="Times New Roman"/>
          <w:b w:val="false"/>
          <w:i w:val="false"/>
          <w:color w:val="000000"/>
          <w:sz w:val="28"/>
        </w:rPr>
        <w:t>
      </w:t>
      </w:r>
      <w:r>
        <w:rPr>
          <w:rFonts w:ascii="Times New Roman"/>
          <w:b w:val="false"/>
          <w:i w:val="false"/>
          <w:color w:val="000000"/>
          <w:sz w:val="28"/>
        </w:rPr>
        <w:t>22-ден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165"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бөлімі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Қазақстан Республикасы мемлекеттік қызмет істері агенттігі төрағасының 2014 жылғы 29 желтоқсандағы № 86 бұйрығымен (нормативтік құқықтық актілерді мемлекеттік тіркеу тізілімінде № 10130 тіркелген) бекітілген "Б" корпусы мемлекеттік әкімшілік қызметшілерінің қызметін жыл сайынғы бағалаудың үлгілік әдістемесінің 2 қосымшасына сәйкес нысан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қысқаша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2) қызметшінің бағалау нәтижесін санауда персоналдарды басқару қызметі бөлімімен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 бөлімінің қызметшісі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 бөлімінде сақталады.</w:t>
      </w:r>
      <w:r>
        <w:br/>
      </w:r>
      <w:r>
        <w:rPr>
          <w:rFonts w:ascii="Times New Roman"/>
          <w:b w:val="false"/>
          <w:i w:val="false"/>
          <w:color w:val="000000"/>
          <w:sz w:val="28"/>
        </w:rPr>
        <w:t>
</w:t>
      </w:r>
    </w:p>
    <w:bookmarkStart w:name="z183"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Шығыс Қазақстан облысы бойынша Қазақстан Республикасының мемлекеттік қызмет істері және сыбайлас жемқорлыққа қарсы іс-қимыл Агенттігі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органға немесе оның аумақтық департаменті Шығыс Қазақстан облысы бойынша Қазақстан Республикасының мемлекеттік қызмет істері және сыбайлас жемқорлыққа қарсы іс-қимыл Агенттігі қызметшіден шағым түскен күнінен бастап он жұмыс күні ішінде шағымды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Шығыс Қазақстан облысы бойынша Қазақстан Республикасының мемлекеттік қызмет істері және сыбайлас жемқорлыққа қарсы іс-қимыл Агенттігі береді.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