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8388" w14:textId="7638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26 қаңтардағы N 16 қаулысы. Шығыс Қазақстан облысының Әділет департаментінде 2015 жылғы 17 ақпанда N 3687 болып тіркелді. Күші жойылды - Шығыс Қазақстан облысы Жарма ауданы әкімдігінің 2017 жылғы 15 қарашадағы № 308 қаулысымен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Жарма ауданы әкімдігінің 15.11.2017 № 308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тармақтарына сәйкес, мемлекеттік кепілдіктер жүйесін кеңейту мақсатында және жұмысқа орналасуда қиыншылықкөретін халықтың әр түрлі топтарын қолдау үшін, Жарма ауданының әкiмдiгi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2015 жылы қоғамдық жұмыстар ұйымдастырылсын.</w:t>
      </w:r>
    </w:p>
    <w:bookmarkEnd w:id="2"/>
    <w:bookmarkStart w:name="z8" w:id="3"/>
    <w:p>
      <w:pPr>
        <w:spacing w:after="0"/>
        <w:ind w:left="0"/>
        <w:jc w:val="both"/>
      </w:pPr>
      <w:r>
        <w:rPr>
          <w:rFonts w:ascii="Times New Roman"/>
          <w:b w:val="false"/>
          <w:i w:val="false"/>
          <w:color w:val="000000"/>
          <w:sz w:val="28"/>
        </w:rPr>
        <w:t xml:space="preserve">
      2. 2015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түрлерi, көлемдерi, қаржыландыру көздері және нақты шарттары бекiтiлсiн. </w:t>
      </w:r>
    </w:p>
    <w:bookmarkEnd w:id="3"/>
    <w:bookmarkStart w:name="z9" w:id="4"/>
    <w:p>
      <w:pPr>
        <w:spacing w:after="0"/>
        <w:ind w:left="0"/>
        <w:jc w:val="both"/>
      </w:pPr>
      <w:r>
        <w:rPr>
          <w:rFonts w:ascii="Times New Roman"/>
          <w:b w:val="false"/>
          <w:i w:val="false"/>
          <w:color w:val="000000"/>
          <w:sz w:val="28"/>
        </w:rPr>
        <w:t xml:space="preserve">
      3. Қоғамдық жұмыстарға қатысушылардың жергілікті бюджет қаражатынан еңбек ақының мөлшері 2015 жылға белгіленген </w:t>
      </w:r>
      <w:r>
        <w:rPr>
          <w:rFonts w:ascii="Times New Roman"/>
          <w:b w:val="false"/>
          <w:i w:val="false"/>
          <w:color w:val="000000"/>
          <w:sz w:val="28"/>
        </w:rPr>
        <w:t xml:space="preserve">ең төменгі жалақыдан </w:t>
      </w:r>
      <w:r>
        <w:rPr>
          <w:rFonts w:ascii="Times New Roman"/>
          <w:b w:val="false"/>
          <w:i w:val="false"/>
          <w:color w:val="000000"/>
          <w:sz w:val="28"/>
        </w:rPr>
        <w:t>кем емес мөлшерінде бекiтiлсiн.</w:t>
      </w:r>
    </w:p>
    <w:bookmarkEnd w:id="4"/>
    <w:bookmarkStart w:name="z10" w:id="5"/>
    <w:p>
      <w:pPr>
        <w:spacing w:after="0"/>
        <w:ind w:left="0"/>
        <w:jc w:val="both"/>
      </w:pPr>
      <w:r>
        <w:rPr>
          <w:rFonts w:ascii="Times New Roman"/>
          <w:b w:val="false"/>
          <w:i w:val="false"/>
          <w:color w:val="000000"/>
          <w:sz w:val="28"/>
        </w:rPr>
        <w:t>
      4. Осы қаулының орындалуына бақылау жасау аудан әкiмiнiң орынбасары А. Тәуіпбайға жүктелсiн.</w:t>
      </w:r>
    </w:p>
    <w:bookmarkEnd w:id="5"/>
    <w:bookmarkStart w:name="z11" w:id="6"/>
    <w:p>
      <w:pPr>
        <w:spacing w:after="0"/>
        <w:ind w:left="0"/>
        <w:jc w:val="both"/>
      </w:pPr>
      <w:r>
        <w:rPr>
          <w:rFonts w:ascii="Times New Roman"/>
          <w:b w:val="false"/>
          <w:i w:val="false"/>
          <w:color w:val="000000"/>
          <w:sz w:val="28"/>
        </w:rPr>
        <w:t>
      5. Осы қаулы алғаш ресми жарияланған күннен кейiн күнтiзбелiк он күн өткен соң қолданысқа енгiзiледi.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Мұхтарханов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2015 жылғы "</w:t>
            </w:r>
            <w:r>
              <w:rPr>
                <w:rFonts w:ascii="Times New Roman"/>
                <w:b w:val="false"/>
                <w:i w:val="false"/>
                <w:color w:val="000000"/>
                <w:sz w:val="20"/>
                <w:u w:val="single"/>
              </w:rPr>
              <w:t xml:space="preserve"> </w:t>
            </w:r>
            <w:r>
              <w:rPr>
                <w:rFonts w:ascii="Times New Roman"/>
                <w:b w:val="false"/>
                <w:i w:val="false"/>
                <w:color w:val="000000"/>
                <w:sz w:val="20"/>
              </w:rPr>
              <w:t xml:space="preserve">26 " қаңтардағы </w:t>
            </w:r>
            <w:r>
              <w:br/>
            </w:r>
            <w:r>
              <w:rPr>
                <w:rFonts w:ascii="Times New Roman"/>
                <w:b w:val="false"/>
                <w:i w:val="false"/>
                <w:color w:val="000000"/>
                <w:sz w:val="20"/>
              </w:rPr>
              <w:t>№ 16 қаулысымен бекітілген</w:t>
            </w:r>
          </w:p>
        </w:tc>
      </w:tr>
    </w:tbl>
    <w:bookmarkStart w:name="z14" w:id="7"/>
    <w:p>
      <w:pPr>
        <w:spacing w:after="0"/>
        <w:ind w:left="0"/>
        <w:jc w:val="left"/>
      </w:pPr>
      <w:r>
        <w:rPr>
          <w:rFonts w:ascii="Times New Roman"/>
          <w:b/>
          <w:i w:val="false"/>
          <w:color w:val="000000"/>
        </w:rPr>
        <w:t xml:space="preserve"> 2015 жылға ақылы қоғамдық жұмыстар жүргiзiлетiн ұйымдардың тiзiмi, қоғамдық жұмыстардың түрлерi, көлемi және нақты жағдайлары, оларды қаржыландыру көздерi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03"/>
        <w:gridCol w:w="1864"/>
        <w:gridCol w:w="1336"/>
        <w:gridCol w:w="1832"/>
        <w:gridCol w:w="1362"/>
        <w:gridCol w:w="1114"/>
        <w:gridCol w:w="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8"/>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түрлерi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жұмыстар көлемi</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(жарияланған қажет-тiлiк, адам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(бекiтiлген, адам саны)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округi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кiтаптарын нақтылау бойынша аймақтық қоғамдық науқанды өткiзуге қатысу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t>
            </w:r>
          </w:p>
          <w:bookmarkEnd w:id="12"/>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округi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4</w:t>
            </w:r>
          </w:p>
          <w:bookmarkEnd w:id="13"/>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5</w:t>
            </w:r>
          </w:p>
          <w:bookmarkEnd w:id="14"/>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6</w:t>
            </w:r>
          </w:p>
          <w:bookmarkEnd w:id="15"/>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7</w:t>
            </w:r>
          </w:p>
          <w:bookmarkEnd w:id="16"/>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округi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8</w:t>
            </w:r>
          </w:p>
          <w:bookmarkEnd w:id="17"/>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округi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r>
              <w:rPr>
                <w:rFonts w:ascii="Times New Roman"/>
                <w:b w:val="false"/>
                <w:i w:val="false"/>
                <w:color w:val="000000"/>
                <w:sz w:val="20"/>
                <w:u w:val="single"/>
              </w:rPr>
              <w:t xml:space="preserve">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9</w:t>
            </w:r>
          </w:p>
          <w:bookmarkEnd w:id="18"/>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r>
              <w:rPr>
                <w:rFonts w:ascii="Times New Roman"/>
                <w:b w:val="false"/>
                <w:i w:val="false"/>
                <w:color w:val="000000"/>
                <w:sz w:val="20"/>
                <w:u w:val="single"/>
              </w:rPr>
              <w:t xml:space="preserve">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10</w:t>
            </w:r>
          </w:p>
          <w:bookmarkEnd w:id="19"/>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ауылдық округi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кiтаптарын нақтылау бойынша аймақтық қоғамдық науқанды өткiзуге қатысу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11</w:t>
            </w:r>
          </w:p>
          <w:bookmarkEnd w:id="20"/>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12</w:t>
            </w:r>
          </w:p>
          <w:bookmarkEnd w:id="21"/>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13</w:t>
            </w:r>
          </w:p>
          <w:bookmarkEnd w:id="22"/>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14</w:t>
            </w:r>
          </w:p>
          <w:bookmarkEnd w:id="23"/>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15</w:t>
            </w:r>
          </w:p>
          <w:bookmarkEnd w:id="24"/>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16</w:t>
            </w:r>
          </w:p>
          <w:bookmarkEnd w:id="25"/>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17</w:t>
            </w:r>
          </w:p>
          <w:bookmarkEnd w:id="26"/>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18</w:t>
            </w:r>
          </w:p>
          <w:bookmarkEnd w:id="27"/>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19</w:t>
            </w:r>
          </w:p>
          <w:bookmarkEnd w:id="28"/>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20</w:t>
            </w:r>
          </w:p>
          <w:bookmarkEnd w:id="29"/>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тазалауға көмек көрсету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кiтаптарын нақтылау бойынша аймақтық қоғамдық науқанды өткiзуге қатысу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21</w:t>
            </w:r>
          </w:p>
          <w:bookmarkEnd w:id="30"/>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кiтаптарын нақтылау бойынша аймақтық қоғамдық науқанды өткiзуге қатысу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22</w:t>
            </w:r>
          </w:p>
          <w:bookmarkEnd w:id="31"/>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"Делбегетей ауылдық округі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кiтаптарын нақтылау бойынша аймақтық қоғамдық науқанды өткiзуге қатысу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23</w:t>
            </w:r>
          </w:p>
          <w:bookmarkEnd w:id="32"/>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әкiмiнiң аппараты" мемлекеттiк мекемесi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кiтаптарын нақтылау бойынша аймақтық науқанды өткiзуге қатысу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аулалар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24</w:t>
            </w:r>
          </w:p>
          <w:bookmarkEnd w:id="33"/>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25</w:t>
            </w:r>
          </w:p>
          <w:bookmarkEnd w:id="34"/>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26</w:t>
            </w:r>
          </w:p>
          <w:bookmarkEnd w:id="35"/>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27</w:t>
            </w:r>
          </w:p>
          <w:bookmarkEnd w:id="36"/>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атындағы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28</w:t>
            </w:r>
          </w:p>
          <w:bookmarkEnd w:id="37"/>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атындағы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29</w:t>
            </w:r>
          </w:p>
          <w:bookmarkEnd w:id="38"/>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негізгі мектебі" коммуналдық мемлекеттік мекемесі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30</w:t>
            </w:r>
          </w:p>
          <w:bookmarkEnd w:id="39"/>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негізгі мектебі"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31</w:t>
            </w:r>
          </w:p>
          <w:bookmarkEnd w:id="40"/>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негізгі мектебі" коммуналдық мемлекеттік мекемесі Кентарлау ауылы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32</w:t>
            </w:r>
          </w:p>
          <w:bookmarkEnd w:id="41"/>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Шәріпов атындағы негізгі мектебі" коммуналдық мемлекеттік мекемесі Былқылдақ ауылы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2"/>
          <w:p>
            <w:pPr>
              <w:spacing w:after="20"/>
              <w:ind w:left="20"/>
              <w:jc w:val="both"/>
            </w:pPr>
            <w:r>
              <w:rPr>
                <w:rFonts w:ascii="Times New Roman"/>
                <w:b w:val="false"/>
                <w:i w:val="false"/>
                <w:color w:val="000000"/>
                <w:sz w:val="20"/>
              </w:rPr>
              <w:t>
33</w:t>
            </w:r>
          </w:p>
          <w:bookmarkEnd w:id="42"/>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"С.Әлімбетов атындағы негізгі мектебі" коммуналдық мемлекеттік мекемесі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34</w:t>
            </w:r>
          </w:p>
          <w:bookmarkEnd w:id="43"/>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негізгі мектебі"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35</w:t>
            </w:r>
          </w:p>
          <w:bookmarkEnd w:id="44"/>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 негізгі мектебі"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36</w:t>
            </w:r>
          </w:p>
          <w:bookmarkEnd w:id="45"/>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негізгі мектебі"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37</w:t>
            </w:r>
          </w:p>
          <w:bookmarkEnd w:id="46"/>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"Қонырбиік негізгі мектебі"</w:t>
            </w:r>
            <w:r>
              <w:br/>
            </w:r>
            <w:r>
              <w:rPr>
                <w:rFonts w:ascii="Times New Roman"/>
                <w:b w:val="false"/>
                <w:i w:val="false"/>
                <w:color w:val="000000"/>
                <w:sz w:val="20"/>
              </w:rPr>
              <w:t>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тазалау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38</w:t>
            </w:r>
          </w:p>
          <w:bookmarkEnd w:id="47"/>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ауданы әкімдігінің "Жарма су" коммуналдық мемлекеттік қазыналық кәсіпорны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қатысу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39</w:t>
            </w:r>
          </w:p>
          <w:bookmarkEnd w:id="48"/>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ауданы әкімдігінің "Горводхоз" коммуналдық мемлекеттік қазыналық кәсіпорыны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қатысу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40</w:t>
            </w:r>
          </w:p>
          <w:bookmarkEnd w:id="49"/>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экономика және бюджеттік жоспарлау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іс жүргiзу құжаттарына көмек көрсету,құжаттарды техникалық өңдеу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41</w:t>
            </w:r>
          </w:p>
          <w:bookmarkEnd w:id="50"/>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қаржы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 жүргiзуге көмек көрсету, мұрағаттық құжаттармен жұмыс істеу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42</w:t>
            </w:r>
          </w:p>
          <w:bookmarkEnd w:id="51"/>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ауыл шаруашылығы және ветеринария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 жүргiзуге көмек көрсету, құжатайналыммен жұмыс істеуге көмек көрсету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43</w:t>
            </w:r>
          </w:p>
          <w:bookmarkEnd w:id="52"/>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сәулет, қала құрылысы және құрылыс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 жүргiзуге көмек көрсету, құжаттарды техникалық өңдеу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44</w:t>
            </w:r>
          </w:p>
          <w:bookmarkEnd w:id="53"/>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тұрғын үй-коммуналды шаруашылық, жолаушы тасымалдау көлігі және автокөлік жолдары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 құжаттарды техникалық өңдеу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54"/>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жұмыспен қамту және әлеуметтік бағдарламалар бөлімі"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жәрменкесін өткізуге көмек көрсету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жинақтауға көмек көрсету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Іс-құжаттарды жүргiзуге көмек көрсету,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46</w:t>
            </w:r>
          </w:p>
          <w:bookmarkEnd w:id="55"/>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зейнетақы төлеу орталығы" Жарма аудандық бөлімшесі мемлекеттік мекемесі (келісім бойынша)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Іс-құжаттарды жүргiзуге көмек көрсету,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47</w:t>
            </w:r>
          </w:p>
          <w:bookmarkEnd w:id="56"/>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бойынша Мемлекеттік кірістер басқармасы" республикалық мемлекеттік мекемесі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жүргiзуге көмек көрсету, құжаттарды тігу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құжат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48</w:t>
            </w:r>
          </w:p>
          <w:bookmarkEnd w:id="57"/>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Әдiлет департаментi</w:t>
            </w:r>
            <w:r>
              <w:br/>
            </w:r>
            <w:r>
              <w:rPr>
                <w:rFonts w:ascii="Times New Roman"/>
                <w:b w:val="false"/>
                <w:i w:val="false"/>
                <w:color w:val="000000"/>
                <w:sz w:val="20"/>
              </w:rPr>
              <w:t>
"Сот актiлерiн орындау бойынша Жарма аумақтық бөлiмi" филиалы мемлекеттік мекемесі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Кiрiс және шығыс хат-хабарларын тiркеуге көмек көрсету, мұрағаттық құжаттармен жұмыс істеу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49</w:t>
            </w:r>
          </w:p>
          <w:bookmarkEnd w:id="58"/>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Әдiлет департаментi</w:t>
            </w:r>
            <w:r>
              <w:br/>
            </w:r>
            <w:r>
              <w:rPr>
                <w:rFonts w:ascii="Times New Roman"/>
                <w:b w:val="false"/>
                <w:i w:val="false"/>
                <w:color w:val="000000"/>
                <w:sz w:val="20"/>
              </w:rPr>
              <w:t>
"Сот актiлерiн орындау бойынша Шар аумақтық бөлiмi" филиалы мемлекеттік мекемесі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Кiрiс және шығыс хат-хабарларын тiркеуге көмек көрсету, мұрағаттық құжаттармен жұмыс істеу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50</w:t>
            </w:r>
          </w:p>
          <w:bookmarkEnd w:id="59"/>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миністрлігі Шығыс Қазақстан облысының ішкі істер департаменті Жарма ауданының ішкі істер бөлімі" мемлекеттік мекемесі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51</w:t>
            </w:r>
          </w:p>
          <w:bookmarkEnd w:id="60"/>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статистика Департаменті" Жарма ауданының статистика басқармасы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жүргiзуге көмек,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52</w:t>
            </w:r>
          </w:p>
          <w:bookmarkEnd w:id="61"/>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соты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жүргiзуге көмек,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53</w:t>
            </w:r>
          </w:p>
          <w:bookmarkEnd w:id="62"/>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ауданының № 2 соты (келісім бойынша)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жүргiзуге көмек,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54</w:t>
            </w:r>
          </w:p>
          <w:bookmarkEnd w:id="63"/>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министрлiгiнің Шығыс Қазақстан облысы әдiлет департаментiнiң Жарма ауданының әдiлет басқармасы" мемлекеттiк мекемесi (келiсiм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жүргiзуге көмек, мұрағаттық құжаттармен жұмыс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құжаттар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бюджеті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64"/>
    <w:p>
      <w:pPr>
        <w:spacing w:after="0"/>
        <w:ind w:left="0"/>
        <w:jc w:val="both"/>
      </w:pPr>
      <w:r>
        <w:rPr>
          <w:rFonts w:ascii="Times New Roman"/>
          <w:b w:val="false"/>
          <w:i w:val="false"/>
          <w:color w:val="000000"/>
          <w:sz w:val="28"/>
        </w:rPr>
        <w:t>
      Қоғамдық жұмыстардың нақты шарттары:</w:t>
      </w:r>
    </w:p>
    <w:bookmarkEnd w:id="64"/>
    <w:bookmarkStart w:name="z97" w:id="65"/>
    <w:p>
      <w:pPr>
        <w:spacing w:after="0"/>
        <w:ind w:left="0"/>
        <w:jc w:val="both"/>
      </w:pPr>
      <w:r>
        <w:rPr>
          <w:rFonts w:ascii="Times New Roman"/>
          <w:b w:val="false"/>
          <w:i w:val="false"/>
          <w:color w:val="000000"/>
          <w:sz w:val="28"/>
        </w:rPr>
        <w:t xml:space="preserve">
      Жұмыс аптасының ұзақтығы 5 күнді құрайды, екі демалыс күні беріледі,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зияндардың орнын</w:t>
      </w:r>
      <w:r>
        <w:rPr>
          <w:rFonts w:ascii="Times New Roman"/>
          <w:b w:val="false"/>
          <w:i w:val="false"/>
          <w:color w:val="000000"/>
          <w:sz w:val="28"/>
        </w:rPr>
        <w:t xml:space="preserve"> толтыру Қазақстан Республикасының заңнамаларына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w:t>
      </w:r>
      <w:r>
        <w:rPr>
          <w:rFonts w:ascii="Times New Roman"/>
          <w:b w:val="false"/>
          <w:i w:val="false"/>
          <w:color w:val="000000"/>
          <w:sz w:val="28"/>
        </w:rPr>
        <w:t xml:space="preserve">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