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354b" w14:textId="71c3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"Жарма аудандық мәслихатының регламентін бекіту туралы" Жарма аудандық мәслихатының 2014 жылғы 4 сәуірдегі № 19/165-V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2015 жылғы 14 шілдедегі № 29/253-V шешімі. Шығыс Қазақстан облысының Әділет департаментінде 2015 жылғы 13 тамызда № 4106 болып тіркелді. Күші жойылды - Шығыс Қазақстан облысы Жарма аудандық мәслихатының 2016 жылғы 5 мамырдағы № 3/18-VI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Жарма аудандық мәслихатының 05.05.2016 № 3/18-VI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"Жарма аудандық мәслихатының регламентін бекіту туралы" Жарма аудандық мәслихатының 2014 жылғы 4 сәуірдегі № 19/165-V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3295 болып тіркелген, "Қалба тынысы" газетінің 2014 жылдың 12 маусымдағы № 45 санында жарияланды)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Аудандық мәслихаттың кезектi сессиясы кемiнде жылына төрт рет шақырылады және оны мәслихат сессиясының төрағасы жүргiзедi".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