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c1e182" w14:textId="4c1e18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Жарма ауданының Жарық ауылындағы Абай және Б.Момышұлы көшелеріне шектеу іс-шараларын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Жарма ауданы Жарық ауылдық округі әкімінің 2015 жылғы 21 сәуірдегі № 1 шешімі. Шығыс Қазақстан облысының Әділет департаментінде 2015 жылғы 22 мамырда № 3966 болып тіркелді. Күші жойылды - Шығыс Қазақстан облысы Жарма ауданы Жарық ауылдық округі әкімінің 2015 жылғы 2 шілдедегі № 3 шешімімен</w:t>
      </w:r>
    </w:p>
    <w:p>
      <w:pPr>
        <w:spacing w:after="0"/>
        <w:ind w:left="0"/>
        <w:jc w:val="both"/>
      </w:pPr>
      <w:bookmarkStart w:name="z3" w:id="0"/>
      <w:r>
        <w:rPr>
          <w:rFonts w:ascii="Times New Roman"/>
          <w:b w:val="false"/>
          <w:i w:val="false"/>
          <w:color w:val="000000"/>
          <w:sz w:val="28"/>
        </w:rPr>
        <w:t>
</w:t>
      </w:r>
      <w:r>
        <w:rPr>
          <w:rFonts w:ascii="Times New Roman"/>
          <w:b w:val="false"/>
          <w:i w:val="false"/>
          <w:color w:val="ff0000"/>
          <w:sz w:val="28"/>
        </w:rPr>
        <w:t xml:space="preserve">      Ескерту. Күші жойылды - Шығыс Қазақстан облысы Жарма ауданы Жарық ауылдық округі әкімінің 02.07.2015 № 3 </w:t>
      </w:r>
      <w:r>
        <w:rPr>
          <w:rFonts w:ascii="Times New Roman"/>
          <w:b w:val="false"/>
          <w:i w:val="false"/>
          <w:color w:val="ff0000"/>
          <w:sz w:val="28"/>
        </w:rPr>
        <w:t>шешімімен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35 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2002 жылғы 10 шілдедегі "Ветеринария туралы" Заңының </w:t>
      </w:r>
      <w:r>
        <w:rPr>
          <w:rFonts w:ascii="Times New Roman"/>
          <w:b w:val="false"/>
          <w:i w:val="false"/>
          <w:color w:val="000000"/>
          <w:sz w:val="28"/>
        </w:rPr>
        <w:t>10-1 бабының</w:t>
      </w:r>
      <w:r>
        <w:rPr>
          <w:rFonts w:ascii="Times New Roman"/>
          <w:b w:val="false"/>
          <w:i w:val="false"/>
          <w:color w:val="000000"/>
          <w:sz w:val="28"/>
        </w:rPr>
        <w:t xml:space="preserve"> 7) тармақшасына сәйкес, "Қазақстан Республикасы Ауыл шаруашылығы Министрлігі ветеринариялық бақылау және қадағалау комитетінің Жарма аудандық аумақтық инспекциясы" мемлекеттік мекемесі басшысының 2015 жылғы 12 наурыздағы № 104 ұсынысы негізінде, Жарық ауылдық округінің әкімі </w:t>
      </w:r>
      <w:r>
        <w:rPr>
          <w:rFonts w:ascii="Times New Roman"/>
          <w:b/>
          <w:i w:val="false"/>
          <w:color w:val="000000"/>
          <w:sz w:val="28"/>
        </w:rPr>
        <w:t>ШЕШ</w:t>
      </w:r>
      <w:r>
        <w:rPr>
          <w:rFonts w:ascii="Times New Roman"/>
          <w:b/>
          <w:i w:val="false"/>
          <w:color w:val="000000"/>
          <w:sz w:val="28"/>
        </w:rPr>
        <w:t>Т</w:t>
      </w:r>
      <w:r>
        <w:rPr>
          <w:rFonts w:ascii="Times New Roman"/>
          <w:b/>
          <w:i w:val="false"/>
          <w:color w:val="000000"/>
          <w:sz w:val="28"/>
        </w:rPr>
        <w:t>І</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 xml:space="preserve">1. Жарма ауданының Жарық ауылындағы Абай және Б. Момышұлы көшелеріне, құтырық ауруының анықталуына байланысты </w:t>
      </w:r>
      <w:r>
        <w:rPr>
          <w:rFonts w:ascii="Times New Roman"/>
          <w:b w:val="false"/>
          <w:i w:val="false"/>
          <w:color w:val="000000"/>
          <w:sz w:val="28"/>
        </w:rPr>
        <w:t xml:space="preserve">шектеу іс-шаралары </w:t>
      </w:r>
      <w:r>
        <w:rPr>
          <w:rFonts w:ascii="Times New Roman"/>
          <w:b w:val="false"/>
          <w:i w:val="false"/>
          <w:color w:val="000000"/>
          <w:sz w:val="28"/>
        </w:rPr>
        <w:t>белгіленсін.</w:t>
      </w:r>
      <w:r>
        <w:br/>
      </w:r>
      <w:r>
        <w:rPr>
          <w:rFonts w:ascii="Times New Roman"/>
          <w:b w:val="false"/>
          <w:i w:val="false"/>
          <w:color w:val="000000"/>
          <w:sz w:val="28"/>
        </w:rPr>
        <w:t xml:space="preserve">
      </w:t>
      </w:r>
      <w:r>
        <w:rPr>
          <w:rFonts w:ascii="Times New Roman"/>
          <w:b w:val="false"/>
          <w:i w:val="false"/>
          <w:color w:val="000000"/>
          <w:sz w:val="28"/>
        </w:rPr>
        <w:t>2. "Қазақстан Республикасы Ауыл шаруашылығы Министрлігі ветеринариялық бақылау және қадағалау комитетінің Жарма аудандық аумақтық инспекциясы" мемлекеттік мекемесі басшысының міндетін атқарушы (Д. Данабаев, келісім бойынша), "Қазақстан Республикасы Тұтынушылардың құқықтарын қорғау агенттігінің Шығыс Қазақстан облысы тұтынушылардың құқықтарын қорғау департаментінің Жарма аудандық тұтынушылардың құқықтарын қорғау басқармасы" республикалық мемлекеттік мекемесінің басшысы (Г.Құлжанбекова, келісім бойынша) тиісті іс-шараларды ұйымдастыру және жүргізу ұсынылсын.</w:t>
      </w:r>
      <w:r>
        <w:br/>
      </w:r>
      <w:r>
        <w:rPr>
          <w:rFonts w:ascii="Times New Roman"/>
          <w:b w:val="false"/>
          <w:i w:val="false"/>
          <w:color w:val="000000"/>
          <w:sz w:val="28"/>
        </w:rPr>
        <w:t xml:space="preserve">
      </w:t>
      </w:r>
      <w:r>
        <w:rPr>
          <w:rFonts w:ascii="Times New Roman"/>
          <w:b w:val="false"/>
          <w:i w:val="false"/>
          <w:color w:val="000000"/>
          <w:sz w:val="28"/>
        </w:rPr>
        <w:t>3. Осы шешімнің орындалуына бақылау жасауды өзіме қалдырамын.</w:t>
      </w:r>
      <w:r>
        <w:br/>
      </w:r>
      <w:r>
        <w:rPr>
          <w:rFonts w:ascii="Times New Roman"/>
          <w:b w:val="false"/>
          <w:i w:val="false"/>
          <w:color w:val="000000"/>
          <w:sz w:val="28"/>
        </w:rPr>
        <w:t xml:space="preserve">
      </w:t>
      </w:r>
      <w:r>
        <w:rPr>
          <w:rFonts w:ascii="Times New Roman"/>
          <w:b w:val="false"/>
          <w:i w:val="false"/>
          <w:color w:val="000000"/>
          <w:sz w:val="28"/>
        </w:rPr>
        <w:t>4. Шешім алғаш ресми жарияланған күннен кейін күнтізбелік он күн өткен соң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Жарық ауылдық округі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Наурызбаев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"КЕЛІСІЛДІ"</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"Қазақстан Республикасы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Ауыл шаруашылығы Министрлігі ветеринариялық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бақылау және қадағалау комитетінің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Жарма аудандық аумақтық инспекциясы"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мемлекеттік мекемесінің басшысының м.а.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Данабаев</w:t>
            </w:r>
            <w:r>
              <w:rPr>
                <w:rFonts w:ascii="Times New Roman"/>
                <w:b w:val="false"/>
                <w:i w:val="false"/>
                <w:color w:val="000000"/>
                <w:sz w:val="20"/>
              </w:rPr>
              <w:t>
</w:t>
            </w:r>
          </w:p>
        </w:tc>
      </w:tr>
    </w:tbl>
    <w:bookmarkStart w:name="z15" w:id="1"/>
    <w:p>
      <w:pPr>
        <w:spacing w:after="0"/>
        <w:ind w:left="0"/>
        <w:jc w:val="both"/>
      </w:pPr>
      <w:r>
        <w:rPr>
          <w:rFonts w:ascii="Times New Roman"/>
          <w:b w:val="false"/>
          <w:i w:val="false"/>
          <w:color w:val="000000"/>
          <w:sz w:val="28"/>
        </w:rPr>
        <w:t>
      2015 жыл "</w:t>
      </w:r>
      <w:r>
        <w:rPr>
          <w:rFonts w:ascii="Times New Roman"/>
          <w:b w:val="false"/>
          <w:i w:val="false"/>
          <w:color w:val="000000"/>
          <w:sz w:val="28"/>
          <w:u w:val="single"/>
        </w:rPr>
        <w:t>21</w:t>
      </w:r>
      <w:r>
        <w:rPr>
          <w:rFonts w:ascii="Times New Roman"/>
          <w:b w:val="false"/>
          <w:i w:val="false"/>
          <w:color w:val="000000"/>
          <w:sz w:val="28"/>
        </w:rPr>
        <w:t xml:space="preserve">" </w:t>
      </w:r>
      <w:r>
        <w:rPr>
          <w:rFonts w:ascii="Times New Roman"/>
          <w:b w:val="false"/>
          <w:i w:val="false"/>
          <w:color w:val="000000"/>
          <w:sz w:val="28"/>
          <w:u w:val="single"/>
        </w:rPr>
        <w:t>04</w:t>
      </w:r>
    </w:p>
    <w:bookmarkEnd w:id="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"Қазақстан Республикасы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Ұлттық экономика министрлігі</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тұтынушылардың құқықтарын</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қорғау Комитетінің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Шығыс Қазақстан облысы тұтынушылардың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құқықтарын қорғау департаментінің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Жарма аудандық тұтынушылардың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құқықтарын қорғау басқармасы"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республикалық мемлекеттік</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мекемесінің басшысы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Құлжанбекова</w:t>
            </w:r>
            <w:r>
              <w:rPr>
                <w:rFonts w:ascii="Times New Roman"/>
                <w:b w:val="false"/>
                <w:i w:val="false"/>
                <w:color w:val="000000"/>
                <w:sz w:val="20"/>
              </w:rPr>
              <w:t>
</w:t>
            </w:r>
          </w:p>
        </w:tc>
      </w:tr>
    </w:tbl>
    <w:bookmarkStart w:name="z26" w:id="2"/>
    <w:p>
      <w:pPr>
        <w:spacing w:after="0"/>
        <w:ind w:left="0"/>
        <w:jc w:val="both"/>
      </w:pPr>
      <w:r>
        <w:rPr>
          <w:rFonts w:ascii="Times New Roman"/>
          <w:b w:val="false"/>
          <w:i w:val="false"/>
          <w:color w:val="000000"/>
          <w:sz w:val="28"/>
        </w:rPr>
        <w:t>
      2015 жыл "</w:t>
      </w:r>
      <w:r>
        <w:rPr>
          <w:rFonts w:ascii="Times New Roman"/>
          <w:b w:val="false"/>
          <w:i w:val="false"/>
          <w:color w:val="000000"/>
          <w:sz w:val="28"/>
          <w:u w:val="single"/>
        </w:rPr>
        <w:t>21</w:t>
      </w:r>
      <w:r>
        <w:rPr>
          <w:rFonts w:ascii="Times New Roman"/>
          <w:b w:val="false"/>
          <w:i w:val="false"/>
          <w:color w:val="000000"/>
          <w:sz w:val="28"/>
        </w:rPr>
        <w:t xml:space="preserve">" </w:t>
      </w:r>
      <w:r>
        <w:rPr>
          <w:rFonts w:ascii="Times New Roman"/>
          <w:b w:val="false"/>
          <w:i w:val="false"/>
          <w:color w:val="000000"/>
          <w:sz w:val="28"/>
          <w:u w:val="single"/>
        </w:rPr>
        <w:t>04</w:t>
      </w:r>
    </w:p>
    <w:bookmarkEnd w:id="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