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e5a0" w14:textId="7dbe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мәдениет, тілдерді дамыту,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9 ақпандағы № 77 қаулысы. Шығыс Қазақстан облысының Әділет департаментінде 2015 жылы 27 ақпанда № 3712 болып тіркелді. Күші жойылды - Шығыс Қазақстан облысы Зайсан ауданы әкімдігінің 2016 жылғы 6 қыркүйектегі № 126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әкімдігінің 06.09.2016 № 126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ауданының мәдениет,тілдерді дамыту, дене шынықтыру және спорт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Зайсан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А.Оңдақанов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77 қаулысымен бекітілді</w:t>
            </w:r>
          </w:p>
        </w:tc>
      </w:tr>
    </w:tbl>
    <w:bookmarkStart w:name="z10" w:id="0"/>
    <w:p>
      <w:pPr>
        <w:spacing w:after="0"/>
        <w:ind w:left="0"/>
        <w:jc w:val="left"/>
      </w:pPr>
      <w:r>
        <w:rPr>
          <w:rFonts w:ascii="Times New Roman"/>
          <w:b/>
          <w:i w:val="false"/>
          <w:color w:val="000000"/>
        </w:rPr>
        <w:t xml:space="preserve"> "Зайсан ауданының мәдениет, тілдерді дамыту, дене шынықтыру және спорт бөлімі" мемлекеттік мекемесі туралы ереже </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"Зайсан ауданының мәдениет, тілдерді дамыту, дене шынықтыру және спорт бөлімі" мемлекеттік мекемесі (бұдан әрі - Бөлім) Қазақстан Республикасының мемлекеттік органы болып табылады, Зайсан ауданы аумағында мәдениет, тілдерді дамыту, дене шынықтыру және спорт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070700, Қазақстан Республикасы, Шығыс Қазақстан облысы, Зайсан ауданы, Зайсан қаласы, Шаймардан көшесі, 14.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"Зайсан ауданының мәдениет, тілдерді дамыту,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Зайсан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мәдениет, тілдерді қолдау, дамыту, дене шынықтыру және спортқа бағытталған мемлекет саясатын жүзеге асыру. </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халқының мәдениетін өркендетуге, сақтауға, дамытуға және таратуға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2) мәдениет саласында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топтық-тектiк және рулық астамшылықты, сондай-ақ қатыгездiкке және зорлық-зомбылыққа табынуды насихаттауға немесе үгiттеуге жол бермеу жөнiнде шаралар қолданады;</w:t>
      </w:r>
      <w:r>
        <w:br/>
      </w:r>
      <w:r>
        <w:rPr>
          <w:rFonts w:ascii="Times New Roman"/>
          <w:b w:val="false"/>
          <w:i w:val="false"/>
          <w:color w:val="000000"/>
          <w:sz w:val="28"/>
        </w:rPr>
        <w:t>
      </w:t>
      </w:r>
      <w:r>
        <w:rPr>
          <w:rFonts w:ascii="Times New Roman"/>
          <w:b w:val="false"/>
          <w:i w:val="false"/>
          <w:color w:val="000000"/>
          <w:sz w:val="28"/>
        </w:rPr>
        <w:t>3) мемлекеттік тілді барынша дамытады, оның беделін нығайтады, Қазақстан Республикасының барша азаматтарының мемлекеттік тілді еркін және тегін меңгеруіне қажетті барлық ұйымдастырушылық, материалдық-техникалық жағдайларды жасайды.</w:t>
      </w:r>
      <w:r>
        <w:br/>
      </w:r>
      <w:r>
        <w:rPr>
          <w:rFonts w:ascii="Times New Roman"/>
          <w:b w:val="false"/>
          <w:i w:val="false"/>
          <w:color w:val="000000"/>
          <w:sz w:val="28"/>
        </w:rPr>
        <w:t>
      </w:t>
      </w:r>
      <w:r>
        <w:rPr>
          <w:rFonts w:ascii="Times New Roman"/>
          <w:b w:val="false"/>
          <w:i w:val="false"/>
          <w:color w:val="000000"/>
          <w:sz w:val="28"/>
        </w:rPr>
        <w:t>4) 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r>
        <w:br/>
      </w:r>
      <w:r>
        <w:rPr>
          <w:rFonts w:ascii="Times New Roman"/>
          <w:b w:val="false"/>
          <w:i w:val="false"/>
          <w:color w:val="000000"/>
          <w:sz w:val="28"/>
        </w:rPr>
        <w:t>
      </w:t>
      </w:r>
      <w:r>
        <w:rPr>
          <w:rFonts w:ascii="Times New Roman"/>
          <w:b w:val="false"/>
          <w:i w:val="false"/>
          <w:color w:val="000000"/>
          <w:sz w:val="28"/>
        </w:rPr>
        <w:t>5) ұлттық, техникалық және қолданбалы спорт түрлерiн дамыту;</w:t>
      </w:r>
      <w:r>
        <w:br/>
      </w:r>
      <w:r>
        <w:rPr>
          <w:rFonts w:ascii="Times New Roman"/>
          <w:b w:val="false"/>
          <w:i w:val="false"/>
          <w:color w:val="000000"/>
          <w:sz w:val="28"/>
        </w:rPr>
        <w:t>
      </w:t>
      </w:r>
      <w:r>
        <w:rPr>
          <w:rFonts w:ascii="Times New Roman"/>
          <w:b w:val="false"/>
          <w:i w:val="false"/>
          <w:color w:val="000000"/>
          <w:sz w:val="28"/>
        </w:rPr>
        <w:t>6)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7) дене шынықтыру және спорт саласын зерттеу үшiн ғылыми базаны дамыту;</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2)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3)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4) 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w:t>
      </w:r>
      <w:r>
        <w:rPr>
          <w:rFonts w:ascii="Times New Roman"/>
          <w:b w:val="false"/>
          <w:i w:val="false"/>
          <w:color w:val="000000"/>
          <w:sz w:val="28"/>
        </w:rPr>
        <w:t>5) аккредиттелген жергiлiктi спорт федерацияларымен бiрлесiп,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6)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7) Зайсан ауданы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8) Зайсан ауданы аумағында аудандық дене шынықтыру - 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9)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10)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11) 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12) Зайсан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13) Зайсан ауданы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14) аккредиттелген өңiрлiк және жергiлiктi спорт федерацияларының ұсыныстары бойынша спорт түрлерi бойынша аудандық құрама командаларының тiзiмдерiн қалыптастырады және бекiтедi;</w:t>
      </w:r>
      <w:r>
        <w:br/>
      </w:r>
      <w:r>
        <w:rPr>
          <w:rFonts w:ascii="Times New Roman"/>
          <w:b w:val="false"/>
          <w:i w:val="false"/>
          <w:color w:val="000000"/>
          <w:sz w:val="28"/>
        </w:rPr>
        <w:t>
      </w:t>
      </w:r>
      <w:r>
        <w:rPr>
          <w:rFonts w:ascii="Times New Roman"/>
          <w:b w:val="false"/>
          <w:i w:val="false"/>
          <w:color w:val="000000"/>
          <w:sz w:val="28"/>
        </w:rPr>
        <w:t>15) 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17) Зайсан ауданы аумағында спорт ғимараттарын салу мәселелерiн үйлестiредi және олардың халыққа қолжетiмдi болуын қамтамасыз етедi;</w:t>
      </w:r>
      <w:r>
        <w:br/>
      </w:r>
      <w:r>
        <w:rPr>
          <w:rFonts w:ascii="Times New Roman"/>
          <w:b w:val="false"/>
          <w:i w:val="false"/>
          <w:color w:val="000000"/>
          <w:sz w:val="28"/>
        </w:rPr>
        <w:t>
      </w:t>
      </w:r>
      <w:r>
        <w:rPr>
          <w:rFonts w:ascii="Times New Roman"/>
          <w:b w:val="false"/>
          <w:i w:val="false"/>
          <w:color w:val="000000"/>
          <w:sz w:val="28"/>
        </w:rPr>
        <w:t>18) спорт ұйымдарына әдiстемелiк және консультациялық көмек көрсетедi;</w:t>
      </w:r>
      <w:r>
        <w:br/>
      </w:r>
      <w:r>
        <w:rPr>
          <w:rFonts w:ascii="Times New Roman"/>
          <w:b w:val="false"/>
          <w:i w:val="false"/>
          <w:color w:val="000000"/>
          <w:sz w:val="28"/>
        </w:rPr>
        <w:t>
      </w:t>
      </w:r>
      <w:r>
        <w:rPr>
          <w:rFonts w:ascii="Times New Roman"/>
          <w:b w:val="false"/>
          <w:i w:val="false"/>
          <w:color w:val="000000"/>
          <w:sz w:val="28"/>
        </w:rPr>
        <w:t>19) аудандық мамандандырылмаған балалар-жасөспiрiмдер мектептерiнiң қызметiн қамтамасыз етедi;</w:t>
      </w:r>
      <w:r>
        <w:br/>
      </w:r>
      <w:r>
        <w:rPr>
          <w:rFonts w:ascii="Times New Roman"/>
          <w:b w:val="false"/>
          <w:i w:val="false"/>
          <w:color w:val="000000"/>
          <w:sz w:val="28"/>
        </w:rPr>
        <w:t>
      </w:t>
      </w:r>
      <w:r>
        <w:rPr>
          <w:rFonts w:ascii="Times New Roman"/>
          <w:b w:val="false"/>
          <w:i w:val="false"/>
          <w:color w:val="000000"/>
          <w:sz w:val="28"/>
        </w:rPr>
        <w:t>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Зайсан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Зайсан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Мемлекеттік орган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Зайсан ауданы әкімдігінің "Зайсан аудандық мәдениет үйі"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 Зайсан ауданы әкімдігінің "Зайсан аудандық балалар мен жасөспірімдер "Сайхан" спорт клубы"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 Зайсан ауданы әкімдігінің "Бәйтерек" мәдени, спорттық – сауықтыру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4. Зайсан ауданы әкімдігінің "Балалар – жасөсіпірімдер спорт мектебі" коммуналдық мемлекеттік мекеме.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