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0a499" w14:textId="510a4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ауданының ішкі саясат, мәдениет және тілдерді дамыту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әкімдігінің 2015 жылғы 09 ақпандағы N 39 қаулысы. Шығыс Қазақстан облысының Әділет департаментінде 2015 жылғы 27 ақпанда N 3705 болып тіркелді. Күші жойылды - Шығыс Қазақстан облысы Зырян ауданы әкімдігінің 2016 жылғы 17 мамырдағы № 159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Зырян ауданы әкімдігінің 17.05.2016  № 159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Зырян ауданының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1. Осы қаулының қосымшасына сәйкес "Зырян ауданының ішкі саясат, мәдениет және тілдерді дамыту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Зырян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Е.Сәлімов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әкімдігінің</w:t>
            </w:r>
            <w:r>
              <w:br/>
            </w:r>
            <w:r>
              <w:rPr>
                <w:rFonts w:ascii="Times New Roman"/>
                <w:b w:val="false"/>
                <w:i w:val="false"/>
                <w:color w:val="000000"/>
                <w:sz w:val="20"/>
              </w:rPr>
              <w:t>2015 жылғы 9 ақпандағы</w:t>
            </w:r>
            <w:r>
              <w:br/>
            </w:r>
            <w:r>
              <w:rPr>
                <w:rFonts w:ascii="Times New Roman"/>
                <w:b w:val="false"/>
                <w:i w:val="false"/>
                <w:color w:val="000000"/>
                <w:sz w:val="20"/>
              </w:rPr>
              <w:t>№ 39 қаулысымен</w:t>
            </w:r>
            <w:r>
              <w:br/>
            </w:r>
            <w:r>
              <w:rPr>
                <w:rFonts w:ascii="Times New Roman"/>
                <w:b w:val="false"/>
                <w:i w:val="false"/>
                <w:color w:val="000000"/>
                <w:sz w:val="20"/>
              </w:rPr>
              <w:t>бекітілді</w:t>
            </w:r>
          </w:p>
        </w:tc>
      </w:tr>
    </w:tbl>
    <w:bookmarkStart w:name="z11" w:id="0"/>
    <w:p>
      <w:pPr>
        <w:spacing w:after="0"/>
        <w:ind w:left="0"/>
        <w:jc w:val="left"/>
      </w:pPr>
      <w:r>
        <w:rPr>
          <w:rFonts w:ascii="Times New Roman"/>
          <w:b/>
          <w:i w:val="false"/>
          <w:color w:val="000000"/>
        </w:rPr>
        <w:t xml:space="preserve"> "Зырян ауданының ішкі саясат, мәдениет және тілдерді дамыту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"Зырян ауданының ішкі саясат, мәдениет және тілдерді дамыту бөлімі" мемлекеттік мекемесі (бұдан әрі - Бөлім) Қазақстан Республикасының мемлекеттік органы болып табылады, Зырян ауданы аумағында ішкі саясат, мәдениет және тілдерді дамыту саласында басшылықты жүзеге асырады.</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070800, Қазақстан Республикасы, Шығыс Қазақстан облысы, Зырян ауданы, Зырян қаласы, Стахановская көшесі, 9.</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"Зырян ауданының ішкі саясат, мәдениет және тілдерді дамыту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Ереже Бөлімнің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11. Бөлімнің қызметін қаржыландыру Зырян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13. Бөлімнің жұмыс тәртібі ішкі еңбек тәртібі қағидаларымен белгіленеді және Қазақстан Республикасы </w:t>
      </w:r>
      <w:r>
        <w:rPr>
          <w:rFonts w:ascii="Times New Roman"/>
          <w:b w:val="false"/>
          <w:i w:val="false"/>
          <w:color w:val="000000"/>
          <w:sz w:val="28"/>
        </w:rPr>
        <w:t>еңбек заңнамасының</w:t>
      </w:r>
      <w:r>
        <w:rPr>
          <w:rFonts w:ascii="Times New Roman"/>
          <w:b w:val="false"/>
          <w:i w:val="false"/>
          <w:color w:val="000000"/>
          <w:sz w:val="28"/>
        </w:rPr>
        <w:t xml:space="preserve"> нормаларына қайшы келмеуі тиіс.</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Бөлімнің миссиясы: ауданда қоғамдық-саяси тұрақтылық пен халықтар бірлігін сақтауға, мемлекеттілікті нығайтуға, ауданның ақпараттық кеңістігінің бәсекеге қабілеттілігін арттыруға, сондай-ақ азаматтық қоғам институттарын, мәдениет және тілдерді қолдау және дамытуға бағытталған мемлекет саясатын жүзеге асыру. </w:t>
      </w:r>
      <w:r>
        <w:br/>
      </w:r>
      <w:r>
        <w:rPr>
          <w:rFonts w:ascii="Times New Roman"/>
          <w:b w:val="false"/>
          <w:i w:val="false"/>
          <w:color w:val="000000"/>
          <w:sz w:val="28"/>
        </w:rPr>
        <w:t>
      </w:t>
      </w:r>
      <w:r>
        <w:rPr>
          <w:rFonts w:ascii="Times New Roman"/>
          <w:b w:val="false"/>
          <w:i w:val="false"/>
          <w:color w:val="000000"/>
          <w:sz w:val="28"/>
        </w:rPr>
        <w:t>15. Бөлімнің міндеттері:</w:t>
      </w:r>
      <w:r>
        <w:br/>
      </w:r>
      <w:r>
        <w:rPr>
          <w:rFonts w:ascii="Times New Roman"/>
          <w:b w:val="false"/>
          <w:i w:val="false"/>
          <w:color w:val="000000"/>
          <w:sz w:val="28"/>
        </w:rPr>
        <w:t>
      </w:t>
      </w:r>
      <w:r>
        <w:rPr>
          <w:rFonts w:ascii="Times New Roman"/>
          <w:b w:val="false"/>
          <w:i w:val="false"/>
          <w:color w:val="000000"/>
          <w:sz w:val="28"/>
        </w:rPr>
        <w:t>1) ішкі саяси тұрақтылықты қамтамасыз етеді;</w:t>
      </w:r>
      <w:r>
        <w:br/>
      </w:r>
      <w:r>
        <w:rPr>
          <w:rFonts w:ascii="Times New Roman"/>
          <w:b w:val="false"/>
          <w:i w:val="false"/>
          <w:color w:val="000000"/>
          <w:sz w:val="28"/>
        </w:rPr>
        <w:t>
      </w:t>
      </w:r>
      <w:r>
        <w:rPr>
          <w:rFonts w:ascii="Times New Roman"/>
          <w:b w:val="false"/>
          <w:i w:val="false"/>
          <w:color w:val="000000"/>
          <w:sz w:val="28"/>
        </w:rPr>
        <w:t>2) ауданның жергілікті атқарушы органдарының жұмысын үйлестіреді, сондай-ақ Қазақстанның 2050 жылға дейінгі даму Стратегиясының, Президенттің жыл сайынғы Жолдауларының негізгі басымдылықтарын, мемлекеттік ішкі саясаттың басымдылықтарын насихаттау бойынша тұрғындар арасында ақпараттық-түсіндіру кешенін өткізуді ұйымдастырады;</w:t>
      </w:r>
      <w:r>
        <w:br/>
      </w:r>
      <w:r>
        <w:rPr>
          <w:rFonts w:ascii="Times New Roman"/>
          <w:b w:val="false"/>
          <w:i w:val="false"/>
          <w:color w:val="000000"/>
          <w:sz w:val="28"/>
        </w:rPr>
        <w:t>
      </w:t>
      </w:r>
      <w:r>
        <w:rPr>
          <w:rFonts w:ascii="Times New Roman"/>
          <w:b w:val="false"/>
          <w:i w:val="false"/>
          <w:color w:val="000000"/>
          <w:sz w:val="28"/>
        </w:rPr>
        <w:t>3) саяси партиялармен, қоғамдық-саяси ұйымдарымен және діни конфессиялармен, сондай-ақ басқа да қоғамдық бірлестіктермен, кәсіподақтармен, ұлттық-мәдени орталықтармен конструктивті қарым-қатынасты нығайтады;</w:t>
      </w:r>
      <w:r>
        <w:br/>
      </w:r>
      <w:r>
        <w:rPr>
          <w:rFonts w:ascii="Times New Roman"/>
          <w:b w:val="false"/>
          <w:i w:val="false"/>
          <w:color w:val="000000"/>
          <w:sz w:val="28"/>
        </w:rPr>
        <w:t>
      </w:t>
      </w:r>
      <w:r>
        <w:rPr>
          <w:rFonts w:ascii="Times New Roman"/>
          <w:b w:val="false"/>
          <w:i w:val="false"/>
          <w:color w:val="000000"/>
          <w:sz w:val="28"/>
        </w:rPr>
        <w:t>4) мемлекеттік ақпараттық саясат және бұқаралық ақпарат құралдарының мониторингі мәселелері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5) Қазақстан Республикасы халқының мәдениетін өркендетуге, сақтауға, дамытуға және таратуға бағытталған шараларды қабылдайды;</w:t>
      </w:r>
      <w:r>
        <w:br/>
      </w:r>
      <w:r>
        <w:rPr>
          <w:rFonts w:ascii="Times New Roman"/>
          <w:b w:val="false"/>
          <w:i w:val="false"/>
          <w:color w:val="000000"/>
          <w:sz w:val="28"/>
        </w:rPr>
        <w:t>
      </w:t>
      </w:r>
      <w:r>
        <w:rPr>
          <w:rFonts w:ascii="Times New Roman"/>
          <w:b w:val="false"/>
          <w:i w:val="false"/>
          <w:color w:val="000000"/>
          <w:sz w:val="28"/>
        </w:rPr>
        <w:t>6) мәдениет саласында Қазақстан Республикасының конституциялық құрылысын күштеп өзгертудi, тұтастығын бұзуды, мемлекет қауiпсiздiгiне нұқсан келтiрудi, соғысты, әлеуметтiк, нәсiлдiк, ұлттық, дiни, топтық-тектiк және рулық астамшылықты, сондай-ақ қатыгездiкке және зорлық-зомбылыққа табынуды насихаттауға немесе үгiттеуге жол бермеу жөнiнде шаралар қолданады;</w:t>
      </w:r>
      <w:r>
        <w:br/>
      </w:r>
      <w:r>
        <w:rPr>
          <w:rFonts w:ascii="Times New Roman"/>
          <w:b w:val="false"/>
          <w:i w:val="false"/>
          <w:color w:val="000000"/>
          <w:sz w:val="28"/>
        </w:rPr>
        <w:t>
      </w:t>
      </w:r>
      <w:r>
        <w:rPr>
          <w:rFonts w:ascii="Times New Roman"/>
          <w:b w:val="false"/>
          <w:i w:val="false"/>
          <w:color w:val="000000"/>
          <w:sz w:val="28"/>
        </w:rPr>
        <w:t>7) мемлекеттік тілді барынша дамытады, оның беделін нығайтады, Қазақстан Республикасының барша азаматтарының мемлекеттік тілді еркін және тегін меңгеруіне қажетті барлық ұйымдастырушылық, материалдық-техникалық жағдайларды жасайды.</w:t>
      </w:r>
      <w:r>
        <w:br/>
      </w:r>
      <w:r>
        <w:rPr>
          <w:rFonts w:ascii="Times New Roman"/>
          <w:b w:val="false"/>
          <w:i w:val="false"/>
          <w:color w:val="000000"/>
          <w:sz w:val="28"/>
        </w:rPr>
        <w:t>
      </w:t>
      </w:r>
      <w:r>
        <w:rPr>
          <w:rFonts w:ascii="Times New Roman"/>
          <w:b w:val="false"/>
          <w:i w:val="false"/>
          <w:color w:val="000000"/>
          <w:sz w:val="28"/>
        </w:rPr>
        <w:t>16. Бөлімнің функциялары:</w:t>
      </w:r>
      <w:r>
        <w:br/>
      </w:r>
      <w:r>
        <w:rPr>
          <w:rFonts w:ascii="Times New Roman"/>
          <w:b w:val="false"/>
          <w:i w:val="false"/>
          <w:color w:val="000000"/>
          <w:sz w:val="28"/>
        </w:rPr>
        <w:t>
      </w:t>
      </w:r>
      <w:r>
        <w:rPr>
          <w:rFonts w:ascii="Times New Roman"/>
          <w:b w:val="false"/>
          <w:i w:val="false"/>
          <w:color w:val="000000"/>
          <w:sz w:val="28"/>
        </w:rPr>
        <w:t xml:space="preserve">1) бұқаралық ақпарат құралдары арқылы мемлекеттік ақпараттық саясатты жүзеге асырады; </w:t>
      </w:r>
      <w:r>
        <w:br/>
      </w:r>
      <w:r>
        <w:rPr>
          <w:rFonts w:ascii="Times New Roman"/>
          <w:b w:val="false"/>
          <w:i w:val="false"/>
          <w:color w:val="000000"/>
          <w:sz w:val="28"/>
        </w:rPr>
        <w:t>
      </w:t>
      </w:r>
      <w:r>
        <w:rPr>
          <w:rFonts w:ascii="Times New Roman"/>
          <w:b w:val="false"/>
          <w:i w:val="false"/>
          <w:color w:val="000000"/>
          <w:sz w:val="28"/>
        </w:rPr>
        <w:t>2) аудандағы діни жағдайға зерделеу және талдау жүргізеді;</w:t>
      </w:r>
      <w:r>
        <w:br/>
      </w:r>
      <w:r>
        <w:rPr>
          <w:rFonts w:ascii="Times New Roman"/>
          <w:b w:val="false"/>
          <w:i w:val="false"/>
          <w:color w:val="000000"/>
          <w:sz w:val="28"/>
        </w:rPr>
        <w:t>
      </w:t>
      </w:r>
      <w:r>
        <w:rPr>
          <w:rFonts w:ascii="Times New Roman"/>
          <w:b w:val="false"/>
          <w:i w:val="false"/>
          <w:color w:val="000000"/>
          <w:sz w:val="28"/>
        </w:rPr>
        <w:t>3) Діни іс-әрекеттер мен діни бірлестіктер туралы Қазақстан Республикасының заңнамасын жетілдіру бойынша дін іс-әрекеттері саласындағы уәкілетті органдарға ұсыныстар жасайды;</w:t>
      </w:r>
      <w:r>
        <w:br/>
      </w:r>
      <w:r>
        <w:rPr>
          <w:rFonts w:ascii="Times New Roman"/>
          <w:b w:val="false"/>
          <w:i w:val="false"/>
          <w:color w:val="000000"/>
          <w:sz w:val="28"/>
        </w:rPr>
        <w:t>
      </w:t>
      </w:r>
      <w:r>
        <w:rPr>
          <w:rFonts w:ascii="Times New Roman"/>
          <w:b w:val="false"/>
          <w:i w:val="false"/>
          <w:color w:val="000000"/>
          <w:sz w:val="28"/>
        </w:rPr>
        <w:t>4) өз құзыретіне жататын мәселелер бойынша жергілікті деңгейде түсіндіру жұмыстарын жүргізеді;</w:t>
      </w:r>
      <w:r>
        <w:br/>
      </w:r>
      <w:r>
        <w:rPr>
          <w:rFonts w:ascii="Times New Roman"/>
          <w:b w:val="false"/>
          <w:i w:val="false"/>
          <w:color w:val="000000"/>
          <w:sz w:val="28"/>
        </w:rPr>
        <w:t>
      </w:t>
      </w:r>
      <w:r>
        <w:rPr>
          <w:rFonts w:ascii="Times New Roman"/>
          <w:b w:val="false"/>
          <w:i w:val="false"/>
          <w:color w:val="000000"/>
          <w:sz w:val="28"/>
        </w:rPr>
        <w:t xml:space="preserve">5) мемлекеттік әлеуметтік тапсырысты жүзеге асыратын үкіметтік емес ұйымдарға ақпараттық, консультациялық, әдістемелік қолдау көрсетеді; </w:t>
      </w:r>
      <w:r>
        <w:br/>
      </w:r>
      <w:r>
        <w:rPr>
          <w:rFonts w:ascii="Times New Roman"/>
          <w:b w:val="false"/>
          <w:i w:val="false"/>
          <w:color w:val="000000"/>
          <w:sz w:val="28"/>
        </w:rPr>
        <w:t>
      </w:t>
      </w:r>
      <w:r>
        <w:rPr>
          <w:rFonts w:ascii="Times New Roman"/>
          <w:b w:val="false"/>
          <w:i w:val="false"/>
          <w:color w:val="000000"/>
          <w:sz w:val="28"/>
        </w:rPr>
        <w:t>6) Зырян ауданы аумағында Қазақстан Республикасы мемлекеттік рәміздерінің пайдалануына (тігілуін, орналастыру) бақылау жасайды;</w:t>
      </w:r>
      <w:r>
        <w:br/>
      </w:r>
      <w:r>
        <w:rPr>
          <w:rFonts w:ascii="Times New Roman"/>
          <w:b w:val="false"/>
          <w:i w:val="false"/>
          <w:color w:val="000000"/>
          <w:sz w:val="28"/>
        </w:rPr>
        <w:t>
      </w:t>
      </w:r>
      <w:r>
        <w:rPr>
          <w:rFonts w:ascii="Times New Roman"/>
          <w:b w:val="false"/>
          <w:i w:val="false"/>
          <w:color w:val="000000"/>
          <w:sz w:val="28"/>
        </w:rPr>
        <w:t>7) жергілікті маңызы бар тарих, материалдық және рухани мәдениет ескерткіштерін есепке алу, қорғау және пайдалану жөніндегі жұмысты ұйымдастырады;</w:t>
      </w:r>
      <w:r>
        <w:br/>
      </w:r>
      <w:r>
        <w:rPr>
          <w:rFonts w:ascii="Times New Roman"/>
          <w:b w:val="false"/>
          <w:i w:val="false"/>
          <w:color w:val="000000"/>
          <w:sz w:val="28"/>
        </w:rPr>
        <w:t>
      </w:t>
      </w:r>
      <w:r>
        <w:rPr>
          <w:rFonts w:ascii="Times New Roman"/>
          <w:b w:val="false"/>
          <w:i w:val="false"/>
          <w:color w:val="000000"/>
          <w:sz w:val="28"/>
        </w:rPr>
        <w:t>8) ауданның, сауықтық мәдени-бұқаралық іс-шараларын, сондай-ақ әуесқой шығармашылық бірлестіктер арасында байқаулар, фестивальдер және конкурстар өткізуді жүзеге асырады;</w:t>
      </w:r>
      <w:r>
        <w:br/>
      </w:r>
      <w:r>
        <w:rPr>
          <w:rFonts w:ascii="Times New Roman"/>
          <w:b w:val="false"/>
          <w:i w:val="false"/>
          <w:color w:val="000000"/>
          <w:sz w:val="28"/>
        </w:rPr>
        <w:t>
      </w:t>
      </w:r>
      <w:r>
        <w:rPr>
          <w:rFonts w:ascii="Times New Roman"/>
          <w:b w:val="false"/>
          <w:i w:val="false"/>
          <w:color w:val="000000"/>
          <w:sz w:val="28"/>
        </w:rPr>
        <w:t>9) ауданның мәдени мақсаттағы объектілерінің құрылысы, реконструкциясы және жөнделуі бойынша тапсырысшы болады;</w:t>
      </w:r>
      <w:r>
        <w:br/>
      </w:r>
      <w:r>
        <w:rPr>
          <w:rFonts w:ascii="Times New Roman"/>
          <w:b w:val="false"/>
          <w:i w:val="false"/>
          <w:color w:val="000000"/>
          <w:sz w:val="28"/>
        </w:rPr>
        <w:t>
      </w:t>
      </w:r>
      <w:r>
        <w:rPr>
          <w:rFonts w:ascii="Times New Roman"/>
          <w:b w:val="false"/>
          <w:i w:val="false"/>
          <w:color w:val="000000"/>
          <w:sz w:val="28"/>
        </w:rPr>
        <w:t>10)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17. Бөлімнің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Бөлім құзыретіне кіретін мәселелер бойынша аудан басшыларына қарауға ұсыныс енгізу;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 </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Бөлім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Бөлім құзыретіне кіретін өзге де міндеттерді орындау.</w:t>
      </w:r>
      <w:r>
        <w:br/>
      </w:r>
      <w:r>
        <w:rPr>
          <w:rFonts w:ascii="Times New Roman"/>
          <w:b w:val="false"/>
          <w:i w:val="false"/>
          <w:color w:val="000000"/>
          <w:sz w:val="28"/>
        </w:rPr>
        <w:t>
</w:t>
      </w:r>
    </w:p>
    <w:bookmarkStart w:name="z54"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Қазақстан Республикасының заңнамасына сәйкес Зырян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Бөлім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білдіреді;</w:t>
      </w:r>
      <w:r>
        <w:br/>
      </w:r>
      <w:r>
        <w:rPr>
          <w:rFonts w:ascii="Times New Roman"/>
          <w:b w:val="false"/>
          <w:i w:val="false"/>
          <w:color w:val="000000"/>
          <w:sz w:val="28"/>
        </w:rPr>
        <w:t>
      </w:t>
      </w:r>
      <w:r>
        <w:rPr>
          <w:rFonts w:ascii="Times New Roman"/>
          <w:b w:val="false"/>
          <w:i w:val="false"/>
          <w:color w:val="000000"/>
          <w:sz w:val="28"/>
        </w:rPr>
        <w:t>6) Зырян ауданы әкімдігінің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7) сыбайлас жемқорлыққа қарсы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6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4"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Бөлімді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76" w:id="5"/>
    <w:p>
      <w:pPr>
        <w:spacing w:after="0"/>
        <w:ind w:left="0"/>
        <w:jc w:val="left"/>
      </w:pPr>
      <w:r>
        <w:rPr>
          <w:rFonts w:ascii="Times New Roman"/>
          <w:b/>
          <w:i w:val="false"/>
          <w:color w:val="000000"/>
        </w:rPr>
        <w:t xml:space="preserve"> Мемлекеттік орган қарамағындағы ұйымдардың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Зырян ауданы әкімдігінің "Жастар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 Зырян ауданы әкімдігінің "Бос уақыт"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3. "Зырян ауданынының орталықтандырылған кітапханалық жүйесі"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 Зырян ауданы әкімдігінің "Достық үйі" мемлекеттік коммуналдық қазынашылық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