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e85" w14:textId="112f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 баспа материалдарын орналастыру туралы" 2011 жылғы 22 қарашадағы № 2329 Күршім ауданы әкімдігінің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20 наурыздағы № 105 қаулысы. Шығыс Қазақстан облысының Әділет департаментінде 2015 жылғы 31 наурызда № 3797 болып тіркелді. Күші жойылды - Шығыс Қазақстан облысы Күршім ауданы әкімдігінің 2024 жылғы 11 наурыздағы № 122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ауданы әкімдігінің 11.03.2024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Конституциалық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"Үгіт баспа материалдарын орналастыру туралы" 2011 жылғы 22 қарашадағы № 2329 Күршім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2011 жылғы 13 желтоқсанындағы 5-14-145 нөмірімен тіркелген, "Рауан" газетінің 2011 жылғы 19 желтоқсандағы № 100 санында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 аумақтық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наурыз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қаулысына қосымша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 бойынша үгіттік баспа материалдарын орналастыру орындары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орналастыратын 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Күршім аудандық аумақтық сайлау комиссиясының ғимаратының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1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3 мектеп- гимназиясы"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4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5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 "Жұмыспен қамту және әлеуметтік бағдарламалар бөлімі"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"Алғабас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"Топтерек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Крахмаль көшесінің бойында.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бөлімшесінің пошта байланысы ғимараты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колледжі"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№1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аурухана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"Ақжайлау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"Қайнарлы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алдында. Шығыс Қазақстан облысы мәдениет басқармасы Күршім аудандық мәдениет бөлімінің мәдени бос уақыт коммуналдық мемлекеттік қазыналық кәсіпорны.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"Қарой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"Қарашілік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"Тентек бастауыш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"Мойылды бастауыш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"Ақсуат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"Жолнұсқау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"Мөнекей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"Қойтас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Теріскей Бөкенбай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 Бөкенбай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Күнгей Бөкенбай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"Күнгей Бөкенбай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"Егіндібұлақ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"Қалжыр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Қалжыр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 жақ Қалжыр бастауыш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"Құйған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"Кайыңды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"Қарабұлақ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"Жаңаауыл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"Ұшбұлақ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 Күршім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"Қыстау –Күршім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"Сарыөлең негізігі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"Барақ батыр негізігі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негізігі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бөлімшесінің пошта байланысы ғимараты алдындағы орналасқан арнайы тақта.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"Төсқайың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"Бұғымүйіз бастауыш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Шанағаты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"Шанағатты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"Балықтыбұлақ бастауыш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Ұрынхай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табиғи ресурстар және табиғат пайдалануды реттеу басқармасының "Марқакөл орман шаруашылығы"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