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e466" w14:textId="6b2e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Күршім ауданының бюджеті туралы" Күршім аудандық мәслихатының 2014 жылғы 23 желтоқсандағы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2015 жылғы 13 шілдедегі N 24-5 шешімі. Шығыс Қазақстан облысы Әділет департаментінде 2015 жылғы 21 шілдеде N 4045 болып тіркелді. Күші жойылды - Шығыс Қазақстан облысы Күршім аудандық мәслихатының 2015 жылғы 23 желтоқсандағы N 27-3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аудандық мәслихатының 23.12.2015 N 27-3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1 шілдедегі № 29/345-V (нормативтік құқықтық актілерді мемлекеттік тіркеу Тізілімінде 4017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Күршім ауданының бюджеті туралы" Күршім аудандық мәслихатының 2014 жылғы 23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3618 нөмірімен тіркелген, "Рауан-Заря" газетінің 2015 жылғы 21 қаңтардағы № 6, 2015 жылғы 23 қаңтардағы № 7, 2015 жылғы 28 қаңтардағы № 8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"кірістер - 3967272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- 466943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- 22678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- 19200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- 3458451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"шығындар - 3971104,7 мың теңге;";</w:t>
      </w:r>
      <w:r>
        <w:br/>
      </w:r>
      <w:r>
        <w:rPr>
          <w:rFonts w:ascii="Times New Roman"/>
          <w:b w:val="false"/>
          <w:i w:val="false"/>
          <w:color w:val="000000"/>
          <w:sz w:val="28"/>
        </w:rPr>
        <w:t>
      </w:t>
      </w:r>
      <w:r>
        <w:rPr>
          <w:rFonts w:ascii="Times New Roman"/>
          <w:b w:val="false"/>
          <w:i w:val="false"/>
          <w:color w:val="000000"/>
          <w:sz w:val="28"/>
        </w:rPr>
        <w:t>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- 7595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- 17838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- 10243 мың теңге;";</w:t>
      </w:r>
      <w:r>
        <w:br/>
      </w:r>
      <w:r>
        <w:rPr>
          <w:rFonts w:ascii="Times New Roman"/>
          <w:b w:val="false"/>
          <w:i w:val="false"/>
          <w:color w:val="000000"/>
          <w:sz w:val="28"/>
        </w:rPr>
        <w:t>
      </w:t>
      </w:r>
      <w:r>
        <w:rPr>
          <w:rFonts w:ascii="Times New Roman"/>
          <w:b w:val="false"/>
          <w:i w:val="false"/>
          <w:color w:val="000000"/>
          <w:sz w:val="28"/>
        </w:rPr>
        <w:t>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0 -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- 11634,7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- 11634,7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- 11634,7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6 қосымшаға</w:t>
      </w:r>
      <w:r>
        <w:rPr>
          <w:rFonts w:ascii="Times New Roman"/>
          <w:b w:val="false"/>
          <w:i w:val="false"/>
          <w:color w:val="000000"/>
          <w:sz w:val="28"/>
        </w:rPr>
        <w:t xml:space="preserve"> сәйкес қаладағы аудан, аудандық маңызы бар қаланың, кент, ауыл, ауылдық округ әкімінің қызметін қамтамасыз ету жөніндегі қызметтерге 198354 мың теңге сомасында;";</w:t>
      </w:r>
      <w:r>
        <w:br/>
      </w:r>
      <w:r>
        <w:rPr>
          <w:rFonts w:ascii="Times New Roman"/>
          <w:b w:val="false"/>
          <w:i w:val="false"/>
          <w:color w:val="000000"/>
          <w:sz w:val="28"/>
        </w:rPr>
        <w:t>
      </w:t>
      </w:r>
      <w:r>
        <w:rPr>
          <w:rFonts w:ascii="Times New Roman"/>
          <w:b w:val="false"/>
          <w:i w:val="false"/>
          <w:color w:val="000000"/>
          <w:sz w:val="28"/>
        </w:rPr>
        <w:t>үшінші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7 қосымшаға</w:t>
      </w:r>
      <w:r>
        <w:rPr>
          <w:rFonts w:ascii="Times New Roman"/>
          <w:b w:val="false"/>
          <w:i w:val="false"/>
          <w:color w:val="000000"/>
          <w:sz w:val="28"/>
        </w:rPr>
        <w:t xml:space="preserve"> сәйкес елді - мекендерді абаттандыру мен көгалдандыруға 7908 мың теңге сомасында;";</w:t>
      </w:r>
      <w:r>
        <w:br/>
      </w:r>
      <w:r>
        <w:rPr>
          <w:rFonts w:ascii="Times New Roman"/>
          <w:b w:val="false"/>
          <w:i w:val="false"/>
          <w:color w:val="000000"/>
          <w:sz w:val="28"/>
        </w:rPr>
        <w:t>
      </w:t>
      </w:r>
      <w:r>
        <w:rPr>
          <w:rFonts w:ascii="Times New Roman"/>
          <w:b w:val="false"/>
          <w:i w:val="false"/>
          <w:color w:val="000000"/>
          <w:sz w:val="28"/>
        </w:rPr>
        <w:t>төртінші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8 қосымшаға</w:t>
      </w:r>
      <w:r>
        <w:rPr>
          <w:rFonts w:ascii="Times New Roman"/>
          <w:b w:val="false"/>
          <w:i w:val="false"/>
          <w:color w:val="000000"/>
          <w:sz w:val="28"/>
        </w:rPr>
        <w:t xml:space="preserve"> сәйкес елді - мекендердің көшелерді жарықтандыруға - 34021 мың теңге сомасында;";</w:t>
      </w:r>
      <w:r>
        <w:br/>
      </w:r>
      <w:r>
        <w:rPr>
          <w:rFonts w:ascii="Times New Roman"/>
          <w:b w:val="false"/>
          <w:i w:val="false"/>
          <w:color w:val="000000"/>
          <w:sz w:val="28"/>
        </w:rPr>
        <w:t>
      </w:t>
      </w:r>
      <w:r>
        <w:rPr>
          <w:rFonts w:ascii="Times New Roman"/>
          <w:b w:val="false"/>
          <w:i w:val="false"/>
          <w:color w:val="000000"/>
          <w:sz w:val="28"/>
        </w:rPr>
        <w:t>бесінші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9 қосымшаға</w:t>
      </w:r>
      <w:r>
        <w:rPr>
          <w:rFonts w:ascii="Times New Roman"/>
          <w:b w:val="false"/>
          <w:i w:val="false"/>
          <w:color w:val="000000"/>
          <w:sz w:val="28"/>
        </w:rPr>
        <w:t xml:space="preserve"> сәйкес елді - мекендердің санитариясын қамтамасыз етуге - 10970 мың теңге сомасында;";</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Нұрбикенова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13 шілдедегі </w:t>
            </w:r>
            <w:r>
              <w:br/>
            </w:r>
            <w:r>
              <w:rPr>
                <w:rFonts w:ascii="Times New Roman"/>
                <w:b w:val="false"/>
                <w:i w:val="false"/>
                <w:color w:val="000000"/>
                <w:sz w:val="20"/>
              </w:rPr>
              <w:t>№ 24-5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21-2 шешіміне 1 қосымша</w:t>
            </w:r>
          </w:p>
        </w:tc>
      </w:tr>
    </w:tbl>
    <w:bookmarkStart w:name="z44"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540"/>
        <w:gridCol w:w="315"/>
        <w:gridCol w:w="540"/>
        <w:gridCol w:w="8831"/>
        <w:gridCol w:w="17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3967272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466943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193529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193529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47575</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3458451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3458451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3458451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488090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2822465</w:t>
            </w:r>
            <w:r>
              <w:br/>
            </w:r>
            <w:r>
              <w:rPr>
                <w:rFonts w:ascii="Times New Roman"/>
                <w:b w:val="false"/>
                <w:i w:val="false"/>
                <w:color w:val="000000"/>
                <w:sz w:val="20"/>
              </w:rPr>
              <w:t>
</w:t>
            </w:r>
          </w:p>
        </w:tc>
      </w:tr>
    </w:tbl>
    <w:bookmarkStart w:name="z127" w:id="1"/>
    <w:p>
      <w:pPr>
        <w:spacing w:after="0"/>
        <w:ind w:left="0"/>
        <w:jc w:val="left"/>
      </w:pPr>
      <w:r>
        <w:rPr>
          <w:rFonts w:ascii="Times New Roman"/>
          <w:b/>
          <w:i w:val="false"/>
          <w:color w:val="000000"/>
        </w:rPr>
        <w:t xml:space="preserve"> 2015 жыл</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17"/>
        <w:gridCol w:w="1014"/>
        <w:gridCol w:w="1014"/>
        <w:gridCol w:w="6365"/>
        <w:gridCol w:w="27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бақдарлама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3971104,7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386021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198354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2393182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2012931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320128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13 шілдедегі </w:t>
            </w:r>
            <w:r>
              <w:br/>
            </w:r>
            <w:r>
              <w:rPr>
                <w:rFonts w:ascii="Times New Roman"/>
                <w:b w:val="false"/>
                <w:i w:val="false"/>
                <w:color w:val="000000"/>
                <w:sz w:val="20"/>
              </w:rPr>
              <w:t>№ 24-5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21-2 шешіміне 6 қосымша </w:t>
            </w:r>
          </w:p>
        </w:tc>
      </w:tr>
    </w:tbl>
    <w:bookmarkStart w:name="z323" w:id="2"/>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әкімінің қызметін қамтамасыз ету жөніндегі қызметтер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762"/>
        <w:gridCol w:w="3700"/>
        <w:gridCol w:w="3701"/>
        <w:gridCol w:w="2613"/>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3"/>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189888</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6"/>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8"/>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9"/>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9"/>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0"/>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1"/>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2"/>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3"/>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26206</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4"/>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5"/>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13 шілдедегі </w:t>
            </w:r>
            <w:r>
              <w:br/>
            </w:r>
            <w:r>
              <w:rPr>
                <w:rFonts w:ascii="Times New Roman"/>
                <w:b w:val="false"/>
                <w:i w:val="false"/>
                <w:color w:val="000000"/>
                <w:sz w:val="20"/>
              </w:rPr>
              <w:t>№ 24-5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21-2 шешіміне 7 қосымша</w:t>
            </w:r>
          </w:p>
        </w:tc>
      </w:tr>
    </w:tbl>
    <w:bookmarkStart w:name="z342" w:id="16"/>
    <w:p>
      <w:pPr>
        <w:spacing w:after="0"/>
        <w:ind w:left="0"/>
        <w:jc w:val="left"/>
      </w:pPr>
      <w:r>
        <w:rPr>
          <w:rFonts w:ascii="Times New Roman"/>
          <w:b/>
          <w:i w:val="false"/>
          <w:color w:val="000000"/>
        </w:rPr>
        <w:t xml:space="preserve"> Елді мекендерді абаттандыру мен көгалдандыру шығындары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1913"/>
        <w:gridCol w:w="6560"/>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17"/>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1"/>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2"/>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3"/>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4"/>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5"/>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6"/>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7"/>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28"/>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9"/>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13 шілдедегі </w:t>
            </w:r>
            <w:r>
              <w:br/>
            </w:r>
            <w:r>
              <w:rPr>
                <w:rFonts w:ascii="Times New Roman"/>
                <w:b w:val="false"/>
                <w:i w:val="false"/>
                <w:color w:val="000000"/>
                <w:sz w:val="20"/>
              </w:rPr>
              <w:t>№ 24-5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21-2 шешіміне 8 қосымша</w:t>
            </w:r>
          </w:p>
        </w:tc>
      </w:tr>
    </w:tbl>
    <w:bookmarkStart w:name="z359" w:id="30"/>
    <w:p>
      <w:pPr>
        <w:spacing w:after="0"/>
        <w:ind w:left="0"/>
        <w:jc w:val="left"/>
      </w:pPr>
      <w:r>
        <w:rPr>
          <w:rFonts w:ascii="Times New Roman"/>
          <w:b/>
          <w:i w:val="false"/>
          <w:color w:val="000000"/>
        </w:rPr>
        <w:t xml:space="preserve"> Елді мекендерде көшелерді жарықтандыру шығындары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721"/>
        <w:gridCol w:w="713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31"/>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4"/>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6"/>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37"/>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38"/>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9"/>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40"/>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4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1"/>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4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4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13 шілдедегі </w:t>
            </w:r>
            <w:r>
              <w:br/>
            </w:r>
            <w:r>
              <w:rPr>
                <w:rFonts w:ascii="Times New Roman"/>
                <w:b w:val="false"/>
                <w:i w:val="false"/>
                <w:color w:val="000000"/>
                <w:sz w:val="20"/>
              </w:rPr>
              <w:t>№ 24-5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21-2 шешіміне 9 қосымша</w:t>
            </w:r>
          </w:p>
        </w:tc>
      </w:tr>
    </w:tbl>
    <w:bookmarkStart w:name="z376" w:id="44"/>
    <w:p>
      <w:pPr>
        <w:spacing w:after="0"/>
        <w:ind w:left="0"/>
        <w:jc w:val="left"/>
      </w:pPr>
      <w:r>
        <w:rPr>
          <w:rFonts w:ascii="Times New Roman"/>
          <w:b/>
          <w:i w:val="false"/>
          <w:color w:val="000000"/>
        </w:rPr>
        <w:t xml:space="preserve"> Елді мекендердің санитариясын қамтамасыз ету шығындары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721"/>
        <w:gridCol w:w="713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45"/>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4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6"/>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4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7"/>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8"/>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9"/>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50"/>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50"/>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51"/>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51"/>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52"/>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52"/>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53"/>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3"/>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54"/>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54"/>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5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5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5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56"/>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5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57"/>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