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3063" w14:textId="3983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Көкпекті селолық округі Ұзынбұлақ ауылы бойынша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2015 жылғы 27 шілдедегі № 177 қаулысы. Шығыс Қазақстан облысының Әділет департаментінде 2015 жылғы 10 тамызда № 4094 болып тіркелді. Күші жойылды - Шығыс Қазақстан облысы Көкпекті ауданы әкімдігінің 2015 жылғы 27 қазандағы № 267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Көкпекті ауданы әкімдігінің 27.10.2015 № 267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күнінен бастап күшіне енеді).</w:t>
      </w:r>
      <w:r>
        <w:br/>
      </w:r>
      <w:r>
        <w:rPr>
          <w:rFonts w:ascii="Times New Roman"/>
          <w:b w:val="false"/>
          <w:i w:val="false"/>
          <w:color w:val="000000"/>
          <w:sz w:val="28"/>
        </w:rPr>
        <w:t xml:space="preserve">
      "Ветеринария туралы" Қазақстан Республикасының 2002 жылғы 10 шілдедегі Заңының 10 бабының </w:t>
      </w:r>
      <w:r>
        <w:rPr>
          <w:rFonts w:ascii="Times New Roman"/>
          <w:b w:val="false"/>
          <w:i w:val="false"/>
          <w:color w:val="000000"/>
          <w:sz w:val="28"/>
        </w:rPr>
        <w:t>2 тармағының</w:t>
      </w:r>
      <w:r>
        <w:rPr>
          <w:rFonts w:ascii="Times New Roman"/>
          <w:b w:val="false"/>
          <w:i w:val="false"/>
          <w:color w:val="000000"/>
          <w:sz w:val="28"/>
        </w:rPr>
        <w:t xml:space="preserve"> 9)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1 тармағының</w:t>
      </w:r>
      <w:r>
        <w:rPr>
          <w:rFonts w:ascii="Times New Roman"/>
          <w:b w:val="false"/>
          <w:i w:val="false"/>
          <w:color w:val="000000"/>
          <w:sz w:val="28"/>
        </w:rPr>
        <w:t xml:space="preserve"> 18) тармақшасына сәйкес және Көкпекті аудандық аумақтық бас мемлекеттік ветеринариялық инспекторының 2015 жылғы 7 шілдедегі № 170 ұсынысы негізінде,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Көкпекті ауданының Көкпекті селолық округі Ұзынбұлақ ауылында ірі қара малдарының арасында құтыру ауруының шығуына байланысты шектеу іс-шаралары белгіленсін.</w:t>
      </w:r>
      <w:r>
        <w:br/>
      </w:r>
      <w:r>
        <w:rPr>
          <w:rFonts w:ascii="Times New Roman"/>
          <w:b w:val="false"/>
          <w:i w:val="false"/>
          <w:color w:val="000000"/>
          <w:sz w:val="28"/>
        </w:rPr>
        <w:t>
      2. Ветеринария бөлімінің басшысы (Е. Толешов) Қазақстан Республикасы ауыл шаруашылығы министрлігі ветеринариялық бақылау және қадағалау комитетінің Көкпекті аудандық аумақтық инспекциясының басшысы (С..Мукашев), Қазақстан Республикасы экономика министрлігінің тұтынушылардың құқықтарын қорғау комитеті Шығыс Қазақстан облысы тұтынушылардың құқықтарын қорғау департаментінің Көкпекті аудандық тұтынушылардың құқықтарын қорғау басқармасының басшысы (Г.Абдрасулова) бірлесе отырып, тиісті шараларды ұйымдастыру және жүргізу ұсынылсын.</w:t>
      </w:r>
      <w:r>
        <w:br/>
      </w:r>
      <w:r>
        <w:rPr>
          <w:rFonts w:ascii="Times New Roman"/>
          <w:b w:val="false"/>
          <w:i w:val="false"/>
          <w:color w:val="000000"/>
          <w:sz w:val="28"/>
        </w:rPr>
        <w:t>
      3. Осы қаулының орындалуына бақылау жасау аудан әкімінің орынбасары Алмагуль Жанахметовна Акимоваға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Сагандыков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ҚР АШМ Ветеринариялық бақылау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және қадағалау комитетінің Көкпекті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аумақтық инспекциясының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С.Мукашев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27.07.2015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ЭМ ТҚҚК ШҚО ТҚҚ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Көкпекті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басқармасының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Г.Абдрасулова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27.07.2015 жыл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