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7b98" w14:textId="15c7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аудандық мәслихатының регламентін бекіту туралы" Шемонаиха аудандық мәслихатының 2014 жылғы 27 наурыздағы № 19/8-V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10 шілдедегі № 31/3-V шешімі. Шығыс Қазақстан облысының Әділет департаментінде 2015 жылғы 11 тамыздағы № 4101 болып тіркелді. Күші жойылды - Шығыс Қазақстан облысы Шемонаиха аудандық мәслихатының 2016 жылғы 29 маусымдағы № 4/7-VI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29.06.2016 № 4/7-VI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"Шемонаиха аудандық мәслихатының регламентін бекіту туралы" Шемонаиха аудандық мәслихатының 2014 жылғы 27 наурыздағы № 19/8-V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3242 болып тіркелген, "Әділет" ақпараттық-құқықтық жүйесінде 2014 жылғы 24 сәуірде, "Уба-Информ" газетінде 2014 жылғы 30 сәуірдегі № 18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Шемонаиха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