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690b" w14:textId="fe96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ұйымдар басшысының, оның орынбасарларының және бас бухгалтерiнiң лауазымдық айлықақыларының мөлшерлерiн, оларға сыйлықақы және өзге де сыйақы беру жүйесiн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26 мамырдағы № 130 қаулысы. Батыс Қазақстан облысының Әділет департаментінде 2015 жылғы 9 маусымда № 3928 болып тіркелді. Күші жойылды - Батыс Қазақстан облысы әкімдігінің 2016 жылғы 9 ақпандағы № 24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09.02.2016 </w:t>
      </w:r>
      <w:r>
        <w:rPr>
          <w:rFonts w:ascii="Times New Roman"/>
          <w:b w:val="false"/>
          <w:i w:val="false"/>
          <w:color w:val="ff0000"/>
          <w:sz w:val="28"/>
        </w:rPr>
        <w:t>№ 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 Қазақстан Республикасы Үкіметінің "Базалық лауазымдық айлықақы мен түзету коэффициентінің мөлшерін бекіту туралы" 2004 жылғы 23 қаңтардағы № 74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айлықақыларының мөлшерлерi, оларға сыйлықақы және өзге де сыйақы беру жүйесi белгіленсін.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денсаулық сақтау басқармасы" мемлекеттік мекемесі (Қ. М. Ирменов)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мамыр № 130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Батыс Қазақстан облысының шаруашылық жүргізу құқығындағы мемлекеттік коммуналдық кәсіпорындар мәртебесі бар медициналық ұйымдары басшысының, оның орынбасарларының және бас бухгалтерiнiң лауазымдық айлықақыларының мөлшерлерi, оларға сыйлықақы және өзге де сыйақы беру жүйесi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Батыс Қазақстан облысының шаруашылық жүргізу құқығындағы мемлекеттік коммуналдық кәсіпорындар (бұдан әрі - ШЖҚ МҚК) мәртебесі бар медициналық ұйымдары басшысының, оның орынбасарларының және бас бухгалтерiнiң лауазымдық айлықақыларының мөлшерлерi, оларға сыйлықақы және өзге де сыйақы беру жүйесi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2004 жылғы 23 қаңтардағы № 74 "Базалық лауазымдық айлықақы мен түзету коэффициентінің мөлшерін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басшылық қызметкерлердің еңбегіне ақы төлеу мен ынталандыру мәселелеріндегі бірыңғай көзқарасты қамтамасыз ету мақсатында әзірленген және Батыс Қазақстан облысының ШЖҚ МҚК мәртебесі бар медициналық ұйымдар басшыларына, оның орынбасарларына, бас бухгалтерлерiне (бұдан әрі - кәсіпорындардың басшылық қызметкерлері) еңбекақы төлеу, сыйлықақы беру, материалдық көмек көрсету, сондай-ақ жұмыстарының қорытындысы бойынша сыйақы төлеу жүйесiн, тәртібін және шарттарын анықтайды.</w:t>
      </w:r>
      <w:r>
        <w:br/>
      </w:r>
      <w:r>
        <w:rPr>
          <w:rFonts w:ascii="Times New Roman"/>
          <w:b w:val="false"/>
          <w:i w:val="false"/>
          <w:color w:val="000000"/>
          <w:sz w:val="28"/>
        </w:rPr>
        <w:t>
      </w:t>
      </w:r>
      <w:r>
        <w:rPr>
          <w:rFonts w:ascii="Times New Roman"/>
          <w:b w:val="false"/>
          <w:i w:val="false"/>
          <w:color w:val="000000"/>
          <w:sz w:val="28"/>
        </w:rPr>
        <w:t>2. Негізгі ұғымдар:</w:t>
      </w:r>
      <w:r>
        <w:br/>
      </w:r>
      <w:r>
        <w:rPr>
          <w:rFonts w:ascii="Times New Roman"/>
          <w:b w:val="false"/>
          <w:i w:val="false"/>
          <w:color w:val="000000"/>
          <w:sz w:val="28"/>
        </w:rPr>
        <w:t>
      </w:t>
      </w:r>
      <w:r>
        <w:rPr>
          <w:rFonts w:ascii="Times New Roman"/>
          <w:b w:val="false"/>
          <w:i w:val="false"/>
          <w:color w:val="000000"/>
          <w:sz w:val="28"/>
        </w:rPr>
        <w:t>1) лауазымдық айлықақы - қызметкердің уақыт бірлігі ішінде белгілі бір күрделіліктегі (біліктіліктегі) еңбек нормасын (еңбек міндеттерін) орындағаны үшін еңбегіне ақы төлеудің белгіленген мөлшері;</w:t>
      </w:r>
      <w:r>
        <w:br/>
      </w:r>
      <w:r>
        <w:rPr>
          <w:rFonts w:ascii="Times New Roman"/>
          <w:b w:val="false"/>
          <w:i w:val="false"/>
          <w:color w:val="000000"/>
          <w:sz w:val="28"/>
        </w:rPr>
        <w:t>
      </w:t>
      </w:r>
      <w:r>
        <w:rPr>
          <w:rFonts w:ascii="Times New Roman"/>
          <w:b w:val="false"/>
          <w:i w:val="false"/>
          <w:color w:val="000000"/>
          <w:sz w:val="28"/>
        </w:rPr>
        <w:t xml:space="preserve">2) еңбекақы төлеу -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сондай-ақ жұмыс берушінің келісім шарттарына, еңбек, ұжымдық шарттарына және актілеріне сәйкес қызметкерге оның еңбегі үшін сыйақыны төлеуді қамтамасыз етумен байланысты қарым-қатынастар жүйесі.</w:t>
      </w:r>
      <w:r>
        <w:br/>
      </w:r>
      <w:r>
        <w:rPr>
          <w:rFonts w:ascii="Times New Roman"/>
          <w:b w:val="false"/>
          <w:i w:val="false"/>
          <w:color w:val="000000"/>
          <w:sz w:val="28"/>
        </w:rPr>
        <w:t>
      </w:t>
      </w:r>
      <w:r>
        <w:rPr>
          <w:rFonts w:ascii="Times New Roman"/>
          <w:b w:val="false"/>
          <w:i w:val="false"/>
          <w:color w:val="000000"/>
          <w:sz w:val="28"/>
        </w:rPr>
        <w:t>3. Кәсіпорындардың басшылық қызметкерлеріне мыналар жатады:</w:t>
      </w:r>
      <w:r>
        <w:br/>
      </w:r>
      <w:r>
        <w:rPr>
          <w:rFonts w:ascii="Times New Roman"/>
          <w:b w:val="false"/>
          <w:i w:val="false"/>
          <w:color w:val="000000"/>
          <w:sz w:val="28"/>
        </w:rPr>
        <w:t>
      </w:t>
      </w:r>
      <w:r>
        <w:rPr>
          <w:rFonts w:ascii="Times New Roman"/>
          <w:b w:val="false"/>
          <w:i w:val="false"/>
          <w:color w:val="000000"/>
          <w:sz w:val="28"/>
        </w:rPr>
        <w:t>бірінші басшы;</w:t>
      </w:r>
      <w:r>
        <w:br/>
      </w:r>
      <w:r>
        <w:rPr>
          <w:rFonts w:ascii="Times New Roman"/>
          <w:b w:val="false"/>
          <w:i w:val="false"/>
          <w:color w:val="000000"/>
          <w:sz w:val="28"/>
        </w:rPr>
        <w:t>
      </w:t>
      </w:r>
      <w:r>
        <w:rPr>
          <w:rFonts w:ascii="Times New Roman"/>
          <w:b w:val="false"/>
          <w:i w:val="false"/>
          <w:color w:val="000000"/>
          <w:sz w:val="28"/>
        </w:rPr>
        <w:t>медициналық істер жөніндегі басшының орынбасары;</w:t>
      </w:r>
      <w:r>
        <w:br/>
      </w:r>
      <w:r>
        <w:rPr>
          <w:rFonts w:ascii="Times New Roman"/>
          <w:b w:val="false"/>
          <w:i w:val="false"/>
          <w:color w:val="000000"/>
          <w:sz w:val="28"/>
        </w:rPr>
        <w:t>
      </w:t>
      </w:r>
      <w:r>
        <w:rPr>
          <w:rFonts w:ascii="Times New Roman"/>
          <w:b w:val="false"/>
          <w:i w:val="false"/>
          <w:color w:val="000000"/>
          <w:sz w:val="28"/>
        </w:rPr>
        <w:t>экономикалық мәселелер жөніндегі басшының орынбасары (бас экономист);</w:t>
      </w:r>
      <w:r>
        <w:br/>
      </w:r>
      <w:r>
        <w:rPr>
          <w:rFonts w:ascii="Times New Roman"/>
          <w:b w:val="false"/>
          <w:i w:val="false"/>
          <w:color w:val="000000"/>
          <w:sz w:val="28"/>
        </w:rPr>
        <w:t>
      </w:t>
      </w:r>
      <w:r>
        <w:rPr>
          <w:rFonts w:ascii="Times New Roman"/>
          <w:b w:val="false"/>
          <w:i w:val="false"/>
          <w:color w:val="000000"/>
          <w:sz w:val="28"/>
        </w:rPr>
        <w:t>медициналық қызметтердің сапасын бақылау жөніндегі басшының орынбасары;</w:t>
      </w:r>
      <w:r>
        <w:br/>
      </w:r>
      <w:r>
        <w:rPr>
          <w:rFonts w:ascii="Times New Roman"/>
          <w:b w:val="false"/>
          <w:i w:val="false"/>
          <w:color w:val="000000"/>
          <w:sz w:val="28"/>
        </w:rPr>
        <w:t>
      </w:t>
      </w:r>
      <w:r>
        <w:rPr>
          <w:rFonts w:ascii="Times New Roman"/>
          <w:b w:val="false"/>
          <w:i w:val="false"/>
          <w:color w:val="000000"/>
          <w:sz w:val="28"/>
        </w:rPr>
        <w:t>әкімшілік-шаруашылық істер жөніндегі басшының орынбасары;</w:t>
      </w:r>
      <w:r>
        <w:br/>
      </w:r>
      <w:r>
        <w:rPr>
          <w:rFonts w:ascii="Times New Roman"/>
          <w:b w:val="false"/>
          <w:i w:val="false"/>
          <w:color w:val="000000"/>
          <w:sz w:val="28"/>
        </w:rPr>
        <w:t>
      </w:t>
      </w:r>
      <w:r>
        <w:rPr>
          <w:rFonts w:ascii="Times New Roman"/>
          <w:b w:val="false"/>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4. Кәсіпорындардың басшылық қызметкерлеріне еңбекақы және сыйақы төлеу кәсіпорынның ағымдағы қаржы жылына арналған қаржы-шаруашылық қызметінің жоспарында (даму жоспары) еңбекақы төлеуге көзделген қаражат есебінен жүргізіледі.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Облыстық, облыстық маңызы бар қаланың және аудандық медициналық ұйымдары және кәсіпорындардың басшылық қызметкерлерінің лауазымдық айлықақысының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Облыстық медициналық ұйымдар:</w:t>
      </w:r>
      <w:r>
        <w:br/>
      </w:r>
      <w:r>
        <w:rPr>
          <w:rFonts w:ascii="Times New Roman"/>
          <w:b w:val="false"/>
          <w:i w:val="false"/>
          <w:color w:val="000000"/>
          <w:sz w:val="28"/>
        </w:rPr>
        <w:t>
      </w:t>
      </w:r>
      <w:r>
        <w:rPr>
          <w:rFonts w:ascii="Times New Roman"/>
          <w:b w:val="false"/>
          <w:i w:val="false"/>
          <w:color w:val="000000"/>
          <w:sz w:val="28"/>
        </w:rPr>
        <w:t>1) облыстық медициналық ұйымдар – жоғары мамандандырылған, стационарлық, стационар алмастырғыш медициналық көмек көрсететін ұйымдар, басымды бағыттарды ескере отырып, медициналық көмек көрсететін ұйымдар:</w:t>
      </w:r>
      <w:r>
        <w:br/>
      </w:r>
      <w:r>
        <w:rPr>
          <w:rFonts w:ascii="Times New Roman"/>
          <w:b w:val="false"/>
          <w:i w:val="false"/>
          <w:color w:val="000000"/>
          <w:sz w:val="28"/>
        </w:rPr>
        <w:t>
      </w:t>
      </w:r>
      <w:r>
        <w:rPr>
          <w:rFonts w:ascii="Times New Roman"/>
          <w:b w:val="false"/>
          <w:i w:val="false"/>
          <w:color w:val="000000"/>
          <w:sz w:val="28"/>
        </w:rPr>
        <w:t>бірінші басшы 15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істер жөніндегі басшының орынбасары 12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қызметтердің сапасын бақылау жөніндегі басшының орынбасары (ішкі аудит) 10 базалық лауазымдық айлықақыға дейін, мамандығы бойынша бірінші (жоғарғы) біліктілік санатының болуы (еңбек өтілі 10 жылдан кем емес);</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10 жылдан кем емес) 10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5 жылдан 10 жылға дейін) 7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әкімшілік-шаруашылық істер жөніндегі басшының орынбасары 8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2) облыстық медициналық ұйымдар - стационарлық, стационар алмастырғыш, амбулаторлық-емханалық, кеңесші-диагностикалық көмек көрсететін, сонымен қатар салауатты өмір салтын насихаттаумен, қан және оның компоненттерін дайындаумен айналысатын ұйымдар:</w:t>
      </w:r>
      <w:r>
        <w:br/>
      </w:r>
      <w:r>
        <w:rPr>
          <w:rFonts w:ascii="Times New Roman"/>
          <w:b w:val="false"/>
          <w:i w:val="false"/>
          <w:color w:val="000000"/>
          <w:sz w:val="28"/>
        </w:rPr>
        <w:t>
      </w:t>
      </w:r>
      <w:r>
        <w:rPr>
          <w:rFonts w:ascii="Times New Roman"/>
          <w:b w:val="false"/>
          <w:i w:val="false"/>
          <w:color w:val="000000"/>
          <w:sz w:val="28"/>
        </w:rPr>
        <w:t>бірінші басшы 12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істер жөніндегі басшының орынбасары 9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қызметтердің сапасын бақылау жөніндегі басшының орынбасары (ішкі аудит) 8 базалық лауазымдық айлықақыға дейін, мамандығы бойынша бірінші (жоғарғы) біліктілік санатының болуы (еңбек өтілі 10 жылдан кем емес);</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10 жылдан кем емес) 8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5 жылдан 10 жылға дейін) 7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әкімшілік-шаруашылық істер жөніндегі басшының орынбасары 7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6. Облыстық маңызы бар қалалық медициналық ұйымдар:</w:t>
      </w:r>
      <w:r>
        <w:br/>
      </w:r>
      <w:r>
        <w:rPr>
          <w:rFonts w:ascii="Times New Roman"/>
          <w:b w:val="false"/>
          <w:i w:val="false"/>
          <w:color w:val="000000"/>
          <w:sz w:val="28"/>
        </w:rPr>
        <w:t>
      </w:t>
      </w:r>
      <w:r>
        <w:rPr>
          <w:rFonts w:ascii="Times New Roman"/>
          <w:b w:val="false"/>
          <w:i w:val="false"/>
          <w:color w:val="000000"/>
          <w:sz w:val="28"/>
        </w:rPr>
        <w:t>қалалық медициналық ұйымдар - стационар алмастырғыш, амбулаторлық-емханалық, алғашқы медициналық-санитариялық, жедел медициналық көмек көрсететін ұйымдар:</w:t>
      </w:r>
      <w:r>
        <w:br/>
      </w:r>
      <w:r>
        <w:rPr>
          <w:rFonts w:ascii="Times New Roman"/>
          <w:b w:val="false"/>
          <w:i w:val="false"/>
          <w:color w:val="000000"/>
          <w:sz w:val="28"/>
        </w:rPr>
        <w:t>
      </w:t>
      </w:r>
      <w:r>
        <w:rPr>
          <w:rFonts w:ascii="Times New Roman"/>
          <w:b w:val="false"/>
          <w:i w:val="false"/>
          <w:color w:val="000000"/>
          <w:sz w:val="28"/>
        </w:rPr>
        <w:t>бірінші басшы 12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істер жөніндегі басшының орынбасары 9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қызметтердің сапасын бақылау жөніндегі басшының орынбасары (ішкі аудит) 8 базалық лауазымдық айлықақыға дейін, мамандығы бойынша бірінші (жоғарғы) біліктілік санатының болуы (еңбек өтілі 10 жылдан кем емес);</w:t>
      </w:r>
      <w:r>
        <w:br/>
      </w:r>
      <w:r>
        <w:rPr>
          <w:rFonts w:ascii="Times New Roman"/>
          <w:b w:val="false"/>
          <w:i w:val="false"/>
          <w:color w:val="000000"/>
          <w:sz w:val="28"/>
        </w:rPr>
        <w:t>
      </w:t>
      </w:r>
      <w:r>
        <w:rPr>
          <w:rFonts w:ascii="Times New Roman"/>
          <w:b w:val="false"/>
          <w:i w:val="false"/>
          <w:color w:val="000000"/>
          <w:sz w:val="28"/>
        </w:rPr>
        <w:t xml:space="preserve">бас бухгалтер, экономикалық мәселелер жөніндегі басшының орынбасары (бас экономист) (еңбек өтілі 10 жылдан кем емес) 8 базалық лауазымдық айлықақыға дейін; </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5 жылдан 10 жылға дейін) 7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әкімшілік-шаруашылық істер жөніндегі басшының орынбасары 7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7. Аудандық медициналық ұйымдар:</w:t>
      </w:r>
      <w:r>
        <w:br/>
      </w:r>
      <w:r>
        <w:rPr>
          <w:rFonts w:ascii="Times New Roman"/>
          <w:b w:val="false"/>
          <w:i w:val="false"/>
          <w:color w:val="000000"/>
          <w:sz w:val="28"/>
        </w:rPr>
        <w:t>
      </w:t>
      </w:r>
      <w:r>
        <w:rPr>
          <w:rFonts w:ascii="Times New Roman"/>
          <w:b w:val="false"/>
          <w:i w:val="false"/>
          <w:color w:val="000000"/>
          <w:sz w:val="28"/>
        </w:rPr>
        <w:t>аудандық медициналық ұйымдар - стационарлық, стационар алмастырғыш, реабилитациялық және сауықтыру медициналық, амбулаторлық-емханалық және алғашқы медициналық-санитариялық көмек көрсететін ұйымдар:</w:t>
      </w:r>
      <w:r>
        <w:br/>
      </w:r>
      <w:r>
        <w:rPr>
          <w:rFonts w:ascii="Times New Roman"/>
          <w:b w:val="false"/>
          <w:i w:val="false"/>
          <w:color w:val="000000"/>
          <w:sz w:val="28"/>
        </w:rPr>
        <w:t>
      </w:t>
      </w:r>
      <w:r>
        <w:rPr>
          <w:rFonts w:ascii="Times New Roman"/>
          <w:b w:val="false"/>
          <w:i w:val="false"/>
          <w:color w:val="000000"/>
          <w:sz w:val="28"/>
        </w:rPr>
        <w:t>бірінші басшы 9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істер жөніндегі басшының орынбасары 8 базалық лауазымдық айлықақыға дейін, "Денсаулық сақтауды ұйымдастыру" мамандығы бойынша бірінші (жоғарғы) біліктілік санатының болуы;</w:t>
      </w:r>
      <w:r>
        <w:br/>
      </w:r>
      <w:r>
        <w:rPr>
          <w:rFonts w:ascii="Times New Roman"/>
          <w:b w:val="false"/>
          <w:i w:val="false"/>
          <w:color w:val="000000"/>
          <w:sz w:val="28"/>
        </w:rPr>
        <w:t>
      </w:t>
      </w:r>
      <w:r>
        <w:rPr>
          <w:rFonts w:ascii="Times New Roman"/>
          <w:b w:val="false"/>
          <w:i w:val="false"/>
          <w:color w:val="000000"/>
          <w:sz w:val="28"/>
        </w:rPr>
        <w:t>медициналық қызметтердің сапасын бақылау жөніндегі басшының орынбасары (ішкі аудит) 7 базалық лауазымдық айлықақыға дейін, мамандығы бойынша бірінші (жоғарғы) біліктілік санатының болуы (еңбек өтілі 7 жылдан кем емес);</w:t>
      </w:r>
      <w:r>
        <w:br/>
      </w:r>
      <w:r>
        <w:rPr>
          <w:rFonts w:ascii="Times New Roman"/>
          <w:b w:val="false"/>
          <w:i w:val="false"/>
          <w:color w:val="000000"/>
          <w:sz w:val="28"/>
        </w:rPr>
        <w:t>
      </w:t>
      </w:r>
      <w:r>
        <w:rPr>
          <w:rFonts w:ascii="Times New Roman"/>
          <w:b w:val="false"/>
          <w:i w:val="false"/>
          <w:color w:val="000000"/>
          <w:sz w:val="28"/>
        </w:rPr>
        <w:t xml:space="preserve">бас бухгалтер, экономикалық мәселелер жөніндегі басшының орынбасары (бас экономист) (еңбек өтілі 10 жылдан кем емес) 7 базалық лауазымдық айлықақыға дейін; </w:t>
      </w:r>
      <w:r>
        <w:br/>
      </w:r>
      <w:r>
        <w:rPr>
          <w:rFonts w:ascii="Times New Roman"/>
          <w:b w:val="false"/>
          <w:i w:val="false"/>
          <w:color w:val="000000"/>
          <w:sz w:val="28"/>
        </w:rPr>
        <w:t>
      </w:t>
      </w:r>
      <w:r>
        <w:rPr>
          <w:rFonts w:ascii="Times New Roman"/>
          <w:b w:val="false"/>
          <w:i w:val="false"/>
          <w:color w:val="000000"/>
          <w:sz w:val="28"/>
        </w:rPr>
        <w:t>бас бухгалтер, экономикалық мәселелер жөніндегі басшының орынбасары (бас экономист) (еңбек өтілі 5 жылдан 10 жылға дейін) 6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әкімшілік-шаруашылық істер жөніндегі басшының орынбасары 6 базалық лауазымдық айлықақыға дейін.</w:t>
      </w:r>
      <w:r>
        <w:br/>
      </w:r>
      <w:r>
        <w:rPr>
          <w:rFonts w:ascii="Times New Roman"/>
          <w:b w:val="false"/>
          <w:i w:val="false"/>
          <w:color w:val="000000"/>
          <w:sz w:val="28"/>
        </w:rPr>
        <w:t>
      </w:t>
      </w:r>
      <w:r>
        <w:rPr>
          <w:rFonts w:ascii="Times New Roman"/>
          <w:b w:val="false"/>
          <w:i w:val="false"/>
          <w:color w:val="000000"/>
          <w:sz w:val="28"/>
        </w:rPr>
        <w:t>8. Кәсіпорындардың басшылық қызметкерлерінің лауазымдық айлықақысының көлемі атқарылатын жұмыстың күрделігін, қызметтің ерекшелігі мен ауқымдылығын және онымен байланысты қауіптерді, еңбек ерекшелігін, облыстың әлеуметтік-экономикалық дамуындағы кәсіпорынның рөлі мен орнын есепке ала отырып, сараланып анықталады.</w:t>
      </w:r>
      <w:r>
        <w:br/>
      </w:r>
      <w:r>
        <w:rPr>
          <w:rFonts w:ascii="Times New Roman"/>
          <w:b w:val="false"/>
          <w:i w:val="false"/>
          <w:color w:val="000000"/>
          <w:sz w:val="28"/>
        </w:rPr>
        <w:t>
      </w:t>
      </w:r>
      <w:r>
        <w:rPr>
          <w:rFonts w:ascii="Times New Roman"/>
          <w:b w:val="false"/>
          <w:i w:val="false"/>
          <w:color w:val="000000"/>
          <w:sz w:val="28"/>
        </w:rPr>
        <w:t>Лауазымдық айлықақы мөлшерін анықтаған кезде, ауыр (ерекше ауыр) қол еңбегі және зиянды (ерекше зиянды) және қауіпті (ерекше қауіпті) еңбек жағдайындағы жұмыс істейтін қызметкерлерге төленетін үстеме ақыларды ескермегенде, нормативтік-құқықтық актілермен бекітілген барлық үстеме ақылар мен үстемелер ескерілді.</w:t>
      </w:r>
      <w:r>
        <w:br/>
      </w:r>
      <w:r>
        <w:rPr>
          <w:rFonts w:ascii="Times New Roman"/>
          <w:b w:val="false"/>
          <w:i w:val="false"/>
          <w:color w:val="000000"/>
          <w:sz w:val="28"/>
        </w:rPr>
        <w:t>
      </w:t>
      </w:r>
      <w:r>
        <w:rPr>
          <w:rFonts w:ascii="Times New Roman"/>
          <w:b w:val="false"/>
          <w:i w:val="false"/>
          <w:color w:val="000000"/>
          <w:sz w:val="28"/>
        </w:rPr>
        <w:t>9. Лауазымдарды қоса атқарғаны үшін (қызмет көрсету көлемінің ұлғаюы) үстеме ақыларды қоспағанда негізгі лауазымы бойынша жұмыс уақыты шеңберінде мамандығы сәйкес келетін маманның лауазымдық айлықақысынан 50 % мөлшеріне дейін үстеме ақы төлеуге рұқсат етіледі.</w:t>
      </w:r>
      <w:r>
        <w:br/>
      </w:r>
      <w:r>
        <w:rPr>
          <w:rFonts w:ascii="Times New Roman"/>
          <w:b w:val="false"/>
          <w:i w:val="false"/>
          <w:color w:val="000000"/>
          <w:sz w:val="28"/>
        </w:rPr>
        <w:t>
      </w:t>
      </w:r>
      <w:r>
        <w:rPr>
          <w:rFonts w:ascii="Times New Roman"/>
          <w:b w:val="false"/>
          <w:i w:val="false"/>
          <w:color w:val="000000"/>
          <w:sz w:val="28"/>
        </w:rPr>
        <w:t>10. Кәсіпорындардың басшылық қызметкерлерінің лауазымдық айлықақыларын түзету олардың жұмыс нәтижелерін бағалау бойынша Батыс Қазақстан облысының денсаулық сақтау басқармасымен жасақталған индикаторларға сәйкес тұрақты жұмыс жасайтын комиссиямен тоқсан сайын анықталады.</w:t>
      </w:r>
      <w:r>
        <w:br/>
      </w:r>
      <w:r>
        <w:rPr>
          <w:rFonts w:ascii="Times New Roman"/>
          <w:b w:val="false"/>
          <w:i w:val="false"/>
          <w:color w:val="000000"/>
          <w:sz w:val="28"/>
        </w:rPr>
        <w:t>
      </w:t>
      </w:r>
      <w:r>
        <w:rPr>
          <w:rFonts w:ascii="Times New Roman"/>
          <w:b w:val="false"/>
          <w:i w:val="false"/>
          <w:color w:val="000000"/>
          <w:sz w:val="28"/>
        </w:rPr>
        <w:t xml:space="preserve">Кәсіпорындардың басшылық қызметкерлерінің лауазымдық айлықақыларын түзету Қазақстан Республикасының Еңбек кодексінің 126-бабының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11. Кәсіпорындардың басшылық қызметкерлерінің еңбегіне ақы төлеу еңбекақы қоры шегінде жүзеге асырылады.</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Жұмыс қорытындысы бойынша сыйақы және басқа ынталандыру сипатындағы төлемдер (сыйлықақы, сараланған үстеме ақы)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Кәсіпорындардың басшылық қызметкерлерінің жұмыстың тиімділігін және сапасын арттыруға деген материалдық мүдделілігін күшейту үшін кәсіпорынның қаржы-шаруашылық қызметінің (даму жоспары) нәтижелері бойынша сыйақы және басқа ынталандыру сипатындағы төлемдер (сыйлықақы, сараланған үстеме ақы) төлеу жүргізіледі.</w:t>
      </w:r>
      <w:r>
        <w:br/>
      </w:r>
      <w:r>
        <w:rPr>
          <w:rFonts w:ascii="Times New Roman"/>
          <w:b w:val="false"/>
          <w:i w:val="false"/>
          <w:color w:val="000000"/>
          <w:sz w:val="28"/>
        </w:rPr>
        <w:t>
      </w:t>
      </w:r>
      <w:r>
        <w:rPr>
          <w:rFonts w:ascii="Times New Roman"/>
          <w:b w:val="false"/>
          <w:i w:val="false"/>
          <w:color w:val="000000"/>
          <w:sz w:val="28"/>
        </w:rPr>
        <w:t>13. Кәсіпорындардың басшылық қызметкерлеріне жұмыс қорытындысы бойынша сыйақы және басқа ынталандыру сипатындағы төлемдер (сыйлықақы, сараланған үстеме ақы) төлеудің міндетті шарты қаржылық тәртіпті, лицензиялық талаптарды сақтау, кәсіпорынның жарғылық қызметін сапалы орындау, қолданыстағы нормативтік құжаттарды ескере отырып, лауазымдық міндеттерін сапалы атқару болып табылады.</w:t>
      </w:r>
      <w:r>
        <w:br/>
      </w:r>
      <w:r>
        <w:rPr>
          <w:rFonts w:ascii="Times New Roman"/>
          <w:b w:val="false"/>
          <w:i w:val="false"/>
          <w:color w:val="000000"/>
          <w:sz w:val="28"/>
        </w:rPr>
        <w:t>
      </w:t>
      </w:r>
      <w:r>
        <w:rPr>
          <w:rFonts w:ascii="Times New Roman"/>
          <w:b w:val="false"/>
          <w:i w:val="false"/>
          <w:color w:val="000000"/>
          <w:sz w:val="28"/>
        </w:rPr>
        <w:t>14. Кәсіпорындардың басшылық қызметкерлеріне жұмыс қорытындысы бойынша сыйақы және басқа ынталандыру сипатындағы төлемдер (сыйлықақы, сараланған үстеме ақы) төлеу көлемі Батыс Қазақстан облысының денсаулық сақтау басқармасымен анықталады және біржолғы берілген кезде екі айлық лауазымдық айлықақы мөлшерінен аспауы тиіс.</w:t>
      </w:r>
      <w:r>
        <w:br/>
      </w:r>
      <w:r>
        <w:rPr>
          <w:rFonts w:ascii="Times New Roman"/>
          <w:b w:val="false"/>
          <w:i w:val="false"/>
          <w:color w:val="000000"/>
          <w:sz w:val="28"/>
        </w:rPr>
        <w:t>
      </w:t>
      </w:r>
      <w:r>
        <w:rPr>
          <w:rFonts w:ascii="Times New Roman"/>
          <w:b w:val="false"/>
          <w:i w:val="false"/>
          <w:color w:val="000000"/>
          <w:sz w:val="28"/>
        </w:rPr>
        <w:t>15. Басшылық қызметкерге жұмыс қорытындысы бойынша сыйақыны және басқа ынталандыру сипатындағы төлемдері (сыйлықақы, сараланған үстеме ақы) одан алынбаған тәртіптік жаза болған жағдайда жүргізілмейді.</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4.Материалдық көмек көрсету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Кәсіпорындардың басшылық қызметкерлеріне тиісті қаражат болған жағдайда материалдық көмек көрсету (бір айлық лауазымдық айлықақыдан артық емес) келесі жағдайларда жүзеге асырылады:</w:t>
      </w:r>
      <w:r>
        <w:br/>
      </w:r>
      <w:r>
        <w:rPr>
          <w:rFonts w:ascii="Times New Roman"/>
          <w:b w:val="false"/>
          <w:i w:val="false"/>
          <w:color w:val="000000"/>
          <w:sz w:val="28"/>
        </w:rPr>
        <w:t>
      </w:t>
      </w:r>
      <w:r>
        <w:rPr>
          <w:rFonts w:ascii="Times New Roman"/>
          <w:b w:val="false"/>
          <w:i w:val="false"/>
          <w:color w:val="000000"/>
          <w:sz w:val="28"/>
        </w:rPr>
        <w:t>1) некеге отырғанда;</w:t>
      </w:r>
      <w:r>
        <w:br/>
      </w:r>
      <w:r>
        <w:rPr>
          <w:rFonts w:ascii="Times New Roman"/>
          <w:b w:val="false"/>
          <w:i w:val="false"/>
          <w:color w:val="000000"/>
          <w:sz w:val="28"/>
        </w:rPr>
        <w:t>
      </w:t>
      </w:r>
      <w:r>
        <w:rPr>
          <w:rFonts w:ascii="Times New Roman"/>
          <w:b w:val="false"/>
          <w:i w:val="false"/>
          <w:color w:val="000000"/>
          <w:sz w:val="28"/>
        </w:rPr>
        <w:t>2) баласы дүниеге келгенде, бала асырап алғанда;</w:t>
      </w:r>
      <w:r>
        <w:br/>
      </w:r>
      <w:r>
        <w:rPr>
          <w:rFonts w:ascii="Times New Roman"/>
          <w:b w:val="false"/>
          <w:i w:val="false"/>
          <w:color w:val="000000"/>
          <w:sz w:val="28"/>
        </w:rPr>
        <w:t>
      </w:t>
      </w:r>
      <w:r>
        <w:rPr>
          <w:rFonts w:ascii="Times New Roman"/>
          <w:b w:val="false"/>
          <w:i w:val="false"/>
          <w:color w:val="000000"/>
          <w:sz w:val="28"/>
        </w:rPr>
        <w:t>3) қосымша қаржылық шығынды талап ететін емделуде (шипажайлық емделуден басқа, ұзақтығы 2 айдан астам стационарлық немесе амбулаторлық емдеу);</w:t>
      </w:r>
      <w:r>
        <w:br/>
      </w:r>
      <w:r>
        <w:rPr>
          <w:rFonts w:ascii="Times New Roman"/>
          <w:b w:val="false"/>
          <w:i w:val="false"/>
          <w:color w:val="000000"/>
          <w:sz w:val="28"/>
        </w:rPr>
        <w:t>
      </w:t>
      </w:r>
      <w:r>
        <w:rPr>
          <w:rFonts w:ascii="Times New Roman"/>
          <w:b w:val="false"/>
          <w:i w:val="false"/>
          <w:color w:val="000000"/>
          <w:sz w:val="28"/>
        </w:rPr>
        <w:t>4) кәсіпорынның басшылық қызметкеріне оған қатысты құқыққа қайшы әрекет жасаудың (тонау, ұрлау және тағы басқа), сондай-ақ табиғи апаттар (өрт, су тасқыны, жер сілкінісі және тағы басқа) салдарынан жеке мүліктік залал келтірілгенде;</w:t>
      </w:r>
      <w:r>
        <w:br/>
      </w:r>
      <w:r>
        <w:rPr>
          <w:rFonts w:ascii="Times New Roman"/>
          <w:b w:val="false"/>
          <w:i w:val="false"/>
          <w:color w:val="000000"/>
          <w:sz w:val="28"/>
        </w:rPr>
        <w:t>
      </w:t>
      </w:r>
      <w:r>
        <w:rPr>
          <w:rFonts w:ascii="Times New Roman"/>
          <w:b w:val="false"/>
          <w:i w:val="false"/>
          <w:color w:val="000000"/>
          <w:sz w:val="28"/>
        </w:rPr>
        <w:t>5) оның отбасы мүшелері, жақын туысқандары қайтыс болғанда (ата-анасы, зайыбы, балалары, асырап алушылары, асырап алған балалары, туған және жақын ағалары мен әпкелері).</w:t>
      </w:r>
      <w:r>
        <w:br/>
      </w:r>
      <w:r>
        <w:rPr>
          <w:rFonts w:ascii="Times New Roman"/>
          <w:b w:val="false"/>
          <w:i w:val="false"/>
          <w:color w:val="000000"/>
          <w:sz w:val="28"/>
        </w:rPr>
        <w:t>
      </w:t>
      </w:r>
      <w:r>
        <w:rPr>
          <w:rFonts w:ascii="Times New Roman"/>
          <w:b w:val="false"/>
          <w:i w:val="false"/>
          <w:color w:val="000000"/>
          <w:sz w:val="28"/>
        </w:rPr>
        <w:t>17. Кәсіпорынның басшылық қызметкері қайтыс болған жағдайда оның отбасы мүшелеріне екі айлық лауазымдық айлықақы көлемінде біржолғы жәрдемақы төленеді.</w:t>
      </w:r>
      <w:r>
        <w:br/>
      </w:r>
      <w:r>
        <w:rPr>
          <w:rFonts w:ascii="Times New Roman"/>
          <w:b w:val="false"/>
          <w:i w:val="false"/>
          <w:color w:val="000000"/>
          <w:sz w:val="28"/>
        </w:rPr>
        <w:t>
      </w:t>
      </w:r>
      <w:r>
        <w:rPr>
          <w:rFonts w:ascii="Times New Roman"/>
          <w:b w:val="false"/>
          <w:i w:val="false"/>
          <w:color w:val="000000"/>
          <w:sz w:val="28"/>
        </w:rPr>
        <w:t>18. Басшылық қызметкерге жыл сайынғы еңбек демалысы берілген кезде бір айлық лауазымдық айлықақы көлемінде сауықтыруға арналған жәрдемақы төленеді.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