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0ee4c" w14:textId="820ee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шаруашылығы және ерекше қорғалатын табиғи аумақтар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2015 жылғы 5 қазандағы № 287 қаулысы. Батыс Қазақстан облысының Әділет департаментінде 2015 жылғы 3 қарашада № 4133 болып тіркелді. Күші жойылды - Батыс Қазақстан облысы әкімдігінің 2020 жылғы 20 сәуірдегі № 74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20.04.2020 </w:t>
      </w:r>
      <w:r>
        <w:rPr>
          <w:rFonts w:ascii="Times New Roman"/>
          <w:b w:val="false"/>
          <w:i w:val="false"/>
          <w:color w:val="000000"/>
          <w:sz w:val="28"/>
        </w:rPr>
        <w:t>№ 74</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Орман шаруашылығы және ерекше қорғалатын табиғи аумақтар саласындағы мемлекеттік көрсетілетін қызметтер регламенттері бекітілсін:</w:t>
      </w:r>
      <w:r>
        <w:br/>
      </w: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"Ағаш кесу және орман билетін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Батыс Қазақстан облысы әкімдігінің 18.03.2017 </w:t>
      </w:r>
      <w:r>
        <w:rPr>
          <w:rFonts w:ascii="Times New Roman"/>
          <w:b w:val="false"/>
          <w:i w:val="false"/>
          <w:color w:val="000000"/>
          <w:sz w:val="28"/>
        </w:rPr>
        <w:t>№ 79</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"Мемлекеттік орман қоры учаскелерінде ұзақ мерзімді орман пайдалану шартын мемлекеттік тіркеу"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1-тармаққа өзгеріс енгізілді – Батыс Қазақстан облысы әкімдігінің 18.03.2017 </w:t>
      </w:r>
      <w:r>
        <w:rPr>
          <w:rFonts w:ascii="Times New Roman"/>
          <w:b w:val="false"/>
          <w:i w:val="false"/>
          <w:color w:val="000000"/>
          <w:sz w:val="28"/>
        </w:rPr>
        <w:t>№ 79</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2. 2014 жылғы 29 шілдедегі №203 "Ағаш кесу және орман билетін беру" мемлекеттік көрсетілетін қызмет регламентін бекіту туралы" (Нормативтік құқықтық актілерді мемлекеттік тіркеу тізілімінде №3617 тіркелген, 2014 жылғы 11 қыркүйектегі "Приуралье" және "Орал өңірі" газеттерінде жарияланған) Батыс Қазақстан облысы әкімдігі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w:t>
      </w:r>
      <w:r>
        <w:br/>
      </w:r>
      <w:r>
        <w:rPr>
          <w:rFonts w:ascii="Times New Roman"/>
          <w:b w:val="false"/>
          <w:i w:val="false"/>
          <w:color w:val="000000"/>
          <w:sz w:val="28"/>
        </w:rPr>
        <w:t xml:space="preserve">
      </w:t>
      </w:r>
      <w:r>
        <w:rPr>
          <w:rFonts w:ascii="Times New Roman"/>
          <w:b w:val="false"/>
          <w:i w:val="false"/>
          <w:color w:val="000000"/>
          <w:sz w:val="28"/>
        </w:rPr>
        <w:t xml:space="preserve">3. "Батыс Қазақстан облысының табиғи ресурстар және табиғат пайдалануды реттеу басқармасы" мемлекеттік мекемесі (А.М.Дәулетжанов)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 </w:t>
      </w:r>
      <w:r>
        <w:br/>
      </w: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Батыс Қазақстан облысы әкімінің бірінші орынбасары А.К.Өтеғұловқа жүктелсін.</w:t>
      </w:r>
      <w:r>
        <w:br/>
      </w:r>
      <w:r>
        <w:rPr>
          <w:rFonts w:ascii="Times New Roman"/>
          <w:b w:val="false"/>
          <w:i w:val="false"/>
          <w:color w:val="000000"/>
          <w:sz w:val="28"/>
        </w:rPr>
        <w:t xml:space="preserve">
      </w:t>
      </w:r>
      <w:r>
        <w:rPr>
          <w:rFonts w:ascii="Times New Roman"/>
          <w:b w:val="false"/>
          <w:i w:val="false"/>
          <w:color w:val="000000"/>
          <w:sz w:val="28"/>
        </w:rPr>
        <w:t>5.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5 қазандағы № 287</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6" w:id="1"/>
    <w:p>
      <w:pPr>
        <w:spacing w:after="0"/>
        <w:ind w:left="0"/>
        <w:jc w:val="left"/>
      </w:pPr>
      <w:r>
        <w:rPr>
          <w:rFonts w:ascii="Times New Roman"/>
          <w:b/>
          <w:i w:val="false"/>
          <w:color w:val="000000"/>
        </w:rPr>
        <w:t xml:space="preserve"> "Ағаш кесу және орман билетін беру"</w:t>
      </w:r>
      <w:r>
        <w:br/>
      </w:r>
      <w:r>
        <w:rPr>
          <w:rFonts w:ascii="Times New Roman"/>
          <w:b/>
          <w:i w:val="false"/>
          <w:color w:val="000000"/>
        </w:rPr>
        <w:t>мемлекеттік көрсетілетін қызмет регламенті</w:t>
      </w:r>
    </w:p>
    <w:bookmarkEnd w:id="1"/>
    <w:bookmarkStart w:name="z18" w:id="2"/>
    <w:p>
      <w:pPr>
        <w:spacing w:after="0"/>
        <w:ind w:left="0"/>
        <w:jc w:val="left"/>
      </w:pPr>
      <w:r>
        <w:rPr>
          <w:rFonts w:ascii="Times New Roman"/>
          <w:b/>
          <w:i w:val="false"/>
          <w:color w:val="000000"/>
        </w:rPr>
        <w:t xml:space="preserve"> 1. Жалпы ережелер</w:t>
      </w:r>
    </w:p>
    <w:bookmarkEnd w:id="2"/>
    <w:bookmarkStart w:name="z19" w:id="3"/>
    <w:p>
      <w:pPr>
        <w:spacing w:after="0"/>
        <w:ind w:left="0"/>
        <w:jc w:val="both"/>
      </w:pPr>
      <w:r>
        <w:rPr>
          <w:rFonts w:ascii="Times New Roman"/>
          <w:b w:val="false"/>
          <w:i w:val="false"/>
          <w:color w:val="000000"/>
          <w:sz w:val="28"/>
        </w:rPr>
        <w:t>
      1. "Ағаш кесу және орман билетін беру" мемлекеттік көрсетілетін қызметі (бұдан әрі – мемлекеттік көрсетілетін қызмет).</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"Ағаш кесу және орман билетін беру" мемлекеттік көрсетілетін қызмет регламентінің (бұдан әрі – регламент)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орналасқан мемлекеттік орман иеленушілермен (бұдан әрі – көрсетілетін қызметті беруші) жеке және заңды тұлғаларға (бұдан әрі – көрсетілетін қызметті алушы) Қазақстан Республикасы Ауыл шаруашылығы министрінің 2015 жылғы 6 мамырдағы №18-1/415 "Орман шаруашылығы және ерекше қорғалатын табиғи аумақтар саласындағы мемлекеттік көрсетілетін қызмет стандарттарын бекіту туралы" (Қазақстан Республикасының Әділет министрлігінде 2015 жылғы 14 шілдеде №11662 тіркелген) бұйрығымен бекітілген "Ағаш кесу және орман билетін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тегін көрсетіледі.</w:t>
      </w:r>
      <w:r>
        <w:br/>
      </w:r>
      <w:r>
        <w:rPr>
          <w:rFonts w:ascii="Times New Roman"/>
          <w:b w:val="false"/>
          <w:i w:val="false"/>
          <w:color w:val="000000"/>
          <w:sz w:val="28"/>
        </w:rPr>
        <w:t xml:space="preserve">
      </w:t>
      </w:r>
      <w:r>
        <w:rPr>
          <w:rFonts w:ascii="Times New Roman"/>
          <w:b w:val="false"/>
          <w:i w:val="false"/>
          <w:color w:val="000000"/>
          <w:sz w:val="28"/>
        </w:rPr>
        <w:t>Өтінішті қабылдау және мемлекеттік көрсетілетін қызмет көрсету нәтижесін беру көрсетілетін қызметті берушінің кеңсесі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қызметті көрсету нәтижесі - қағаз түрінде ағаш кесу және (немесе) орман билетін беру.</w:t>
      </w:r>
      <w:r>
        <w:br/>
      </w:r>
      <w:r>
        <w:rPr>
          <w:rFonts w:ascii="Times New Roman"/>
          <w:b w:val="false"/>
          <w:i w:val="false"/>
          <w:color w:val="000000"/>
          <w:sz w:val="28"/>
        </w:rPr>
        <w:t xml:space="preserve">
      </w:t>
      </w:r>
      <w:r>
        <w:rPr>
          <w:rFonts w:ascii="Times New Roman"/>
          <w:b w:val="false"/>
          <w:i w:val="false"/>
          <w:color w:val="000000"/>
          <w:sz w:val="28"/>
        </w:rPr>
        <w:t xml:space="preserve">Орман шаруашылығы саласындағы уәкілетті органның ведомствосы бекіткен сүрек дайындау көлемінің, Қазақстан Республикасы 2003 жылғы 8 шілдедегі Орман кодексінің 13-бабының 1-тармағының </w:t>
      </w:r>
      <w:r>
        <w:rPr>
          <w:rFonts w:ascii="Times New Roman"/>
          <w:b w:val="false"/>
          <w:i w:val="false"/>
          <w:color w:val="000000"/>
          <w:sz w:val="28"/>
        </w:rPr>
        <w:t>18-20) тармақшасына</w:t>
      </w:r>
      <w:r>
        <w:rPr>
          <w:rFonts w:ascii="Times New Roman"/>
          <w:b w:val="false"/>
          <w:i w:val="false"/>
          <w:color w:val="000000"/>
          <w:sz w:val="28"/>
        </w:rPr>
        <w:t xml:space="preserve"> сәйкес орман иеленушімен келісімделген кеспеағаштарды игерудің технологиялық карталарының болмауы анықталған жағдайда көрсетілетін қызметті беруші өтінішті қараудан дәлелді бас тарту (бұдан әрі – дәлелді бас тарту) береді.</w:t>
      </w:r>
    </w:p>
    <w:bookmarkEnd w:id="3"/>
    <w:bookmarkStart w:name="z25" w:id="4"/>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іс-қимылы тәртібін сипаттау</w:t>
      </w:r>
    </w:p>
    <w:bookmarkEnd w:id="4"/>
    <w:bookmarkStart w:name="z26" w:id="5"/>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 (бұдан әрі - құжаттар) қоса берілген, еркін нысандағы өтініш негіздеме болып табылады.</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көрсетуден бас тартуға негіздер (бұдан әрі- дәлелді бас тарту) Стандарттың </w:t>
      </w:r>
      <w:r>
        <w:rPr>
          <w:rFonts w:ascii="Times New Roman"/>
          <w:b w:val="false"/>
          <w:i w:val="false"/>
          <w:color w:val="000000"/>
          <w:sz w:val="28"/>
        </w:rPr>
        <w:t>9-1-тармағында</w:t>
      </w:r>
      <w:r>
        <w:rPr>
          <w:rFonts w:ascii="Times New Roman"/>
          <w:b w:val="false"/>
          <w:i w:val="false"/>
          <w:color w:val="000000"/>
          <w:sz w:val="28"/>
        </w:rPr>
        <w:t xml:space="preserve"> көзделген.</w:t>
      </w:r>
      <w:r>
        <w:br/>
      </w:r>
      <w:r>
        <w:rPr>
          <w:rFonts w:ascii="Times New Roman"/>
          <w:b w:val="false"/>
          <w:i w:val="false"/>
          <w:color w:val="000000"/>
          <w:sz w:val="28"/>
        </w:rPr>
        <w:t>
</w:t>
      </w:r>
      <w:r>
        <w:rPr>
          <w:rFonts w:ascii="Times New Roman"/>
          <w:b w:val="false"/>
          <w:i w:val="false"/>
          <w:color w:val="ff0000"/>
          <w:sz w:val="28"/>
        </w:rPr>
        <w:t xml:space="preserve">      Ескерту. 4 тармаққа өзгеріс  енгізілді - Батыс Қазақстан облысы әкімдігінің 16.06.2017 </w:t>
      </w:r>
      <w:r>
        <w:rPr>
          <w:rFonts w:ascii="Times New Roman"/>
          <w:b w:val="false"/>
          <w:i w:val="false"/>
          <w:color w:val="000000"/>
          <w:sz w:val="28"/>
        </w:rPr>
        <w:t>№ 177</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 орындау ұзақтығы және нәтижесі: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маманы көрсетілетін қызметті алушы құжаттарды тапсырған кезден бастап 30 минут ішінде оларды қабылдауды және тіркеуді жүзеге асырады.</w:t>
      </w:r>
      <w:r>
        <w:br/>
      </w:r>
      <w:r>
        <w:rPr>
          <w:rFonts w:ascii="Times New Roman"/>
          <w:b w:val="false"/>
          <w:i w:val="false"/>
          <w:color w:val="000000"/>
          <w:sz w:val="28"/>
        </w:rPr>
        <w:t xml:space="preserve">
      </w:t>
      </w:r>
      <w:r>
        <w:rPr>
          <w:rFonts w:ascii="Times New Roman"/>
          <w:b w:val="false"/>
          <w:i w:val="false"/>
          <w:color w:val="000000"/>
          <w:sz w:val="28"/>
        </w:rPr>
        <w:t xml:space="preserve">Нәтижесі – құжаттарды көрсетілетін қызметті берушінің басшысына бұрыштама қоюға жолдау; </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4 сағат ішінде құжаттармен танысады және мемлекеттік қызметті көрсету үшін көрсетілетін қызметті берушінің жауапты орындаушысын белгілейді.</w:t>
      </w:r>
      <w:r>
        <w:br/>
      </w:r>
      <w:r>
        <w:rPr>
          <w:rFonts w:ascii="Times New Roman"/>
          <w:b w:val="false"/>
          <w:i w:val="false"/>
          <w:color w:val="000000"/>
          <w:sz w:val="28"/>
        </w:rPr>
        <w:t xml:space="preserve">
      </w:t>
      </w:r>
      <w:r>
        <w:rPr>
          <w:rFonts w:ascii="Times New Roman"/>
          <w:b w:val="false"/>
          <w:i w:val="false"/>
          <w:color w:val="000000"/>
          <w:sz w:val="28"/>
        </w:rPr>
        <w:t>Нәтижесі – мемлекеттік қызметті көрсету үшін қажетті құжаттарды көрсетілетін қызметті берушінің жауапты орындаушысына жолдау;</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2 жұмыс күні ішінде келіп түскен құжаттарды қарайды, құжаттардың толықтығын тексеруді жүзеге асырады, ағаш кесу және (немесе) орман билетін көрсетілетін қызмет берушінің басшысына қол қоюға жолдайды;</w:t>
      </w:r>
      <w:r>
        <w:br/>
      </w:r>
      <w:r>
        <w:rPr>
          <w:rFonts w:ascii="Times New Roman"/>
          <w:b w:val="false"/>
          <w:i w:val="false"/>
          <w:color w:val="000000"/>
          <w:sz w:val="28"/>
        </w:rPr>
        <w:t xml:space="preserve">
      </w:t>
      </w:r>
      <w:r>
        <w:rPr>
          <w:rFonts w:ascii="Times New Roman"/>
          <w:b w:val="false"/>
          <w:i w:val="false"/>
          <w:color w:val="000000"/>
          <w:sz w:val="28"/>
        </w:rPr>
        <w:t>Құжаттар толық ұсынылмаған жағдайда көрсетілетін қызметті берушінің жауапты орындаушысы өтінішті қараудан дәлелді бас тарту береді.</w:t>
      </w:r>
      <w:r>
        <w:br/>
      </w:r>
      <w:r>
        <w:rPr>
          <w:rFonts w:ascii="Times New Roman"/>
          <w:b w:val="false"/>
          <w:i w:val="false"/>
          <w:color w:val="000000"/>
          <w:sz w:val="28"/>
        </w:rPr>
        <w:t xml:space="preserve">
      </w:t>
      </w:r>
      <w:r>
        <w:rPr>
          <w:rFonts w:ascii="Times New Roman"/>
          <w:b w:val="false"/>
          <w:i w:val="false"/>
          <w:color w:val="000000"/>
          <w:sz w:val="28"/>
        </w:rPr>
        <w:t>Нәтижесі – құжаттардың толықтығын тексеру, құжаттар толық ұсынылмаған жағдайда дәлелді бас тарту дайындау;</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4 сағат ішінде ағаш кесу және (немесе) орман билетін қарайды және қол қояды.</w:t>
      </w:r>
      <w:r>
        <w:br/>
      </w:r>
      <w:r>
        <w:rPr>
          <w:rFonts w:ascii="Times New Roman"/>
          <w:b w:val="false"/>
          <w:i w:val="false"/>
          <w:color w:val="000000"/>
          <w:sz w:val="28"/>
        </w:rPr>
        <w:t xml:space="preserve">
      </w:t>
      </w:r>
      <w:r>
        <w:rPr>
          <w:rFonts w:ascii="Times New Roman"/>
          <w:b w:val="false"/>
          <w:i w:val="false"/>
          <w:color w:val="000000"/>
          <w:sz w:val="28"/>
        </w:rPr>
        <w:t>Нәтижесі – қол қойылған ағаш кесу және (немесе) орман билетін көрсетілетін қызметті берушінің жауапты орындаушысына жолдау;</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жауапты орындаушысы 30 минут ішінде қол қойылған ағаш кесу және (немесе) орман билетін көрсетілетін қызметті алушыға береді.</w:t>
      </w:r>
      <w:r>
        <w:br/>
      </w:r>
      <w:r>
        <w:rPr>
          <w:rFonts w:ascii="Times New Roman"/>
          <w:b w:val="false"/>
          <w:i w:val="false"/>
          <w:color w:val="000000"/>
          <w:sz w:val="28"/>
        </w:rPr>
        <w:t xml:space="preserve">
      </w:t>
      </w:r>
      <w:r>
        <w:rPr>
          <w:rFonts w:ascii="Times New Roman"/>
          <w:b w:val="false"/>
          <w:i w:val="false"/>
          <w:color w:val="000000"/>
          <w:sz w:val="28"/>
        </w:rPr>
        <w:t xml:space="preserve">Нәтижесі – көрсетілетін қызметті алушыға қол қойылған ағаш кесу және (немесе) орман билетін беру. </w:t>
      </w:r>
    </w:p>
    <w:bookmarkEnd w:id="5"/>
    <w:bookmarkStart w:name="z40" w:id="6"/>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6"/>
    <w:bookmarkStart w:name="z41" w:id="7"/>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маманы;</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берушінің жауапты орындаушысы; </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 xml:space="preserve">7. Мемлекеттік қызмет көрсету процесінде көрсетілетін қызметті берушінің құрылымдық бөлімшелерінің (қызметкерлерінің) рәсімдері (іс – қимылдары) реттілігін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8. Көрсетілетін қызметті берушінің және (немесе) олардың лауазымды адамдарының мемлекеттік қызмет көрсету мәселелері бойынша шешімдеріне, әрекетіне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"Ағаш кесу және орман билетін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1-қосымша</w:t>
            </w:r>
          </w:p>
        </w:tc>
      </w:tr>
    </w:tbl>
    <w:bookmarkStart w:name="z48" w:id="8"/>
    <w:p>
      <w:pPr>
        <w:spacing w:after="0"/>
        <w:ind w:left="0"/>
        <w:jc w:val="left"/>
      </w:pPr>
      <w:r>
        <w:rPr>
          <w:rFonts w:ascii="Times New Roman"/>
          <w:b/>
          <w:i w:val="false"/>
          <w:color w:val="000000"/>
        </w:rPr>
        <w:t xml:space="preserve"> Көрсетілетін қызметті берушілердің тізімі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
        <w:gridCol w:w="720"/>
        <w:gridCol w:w="1694"/>
        <w:gridCol w:w="1765"/>
        <w:gridCol w:w="2963"/>
        <w:gridCol w:w="4889"/>
      </w:tblGrid>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9"/>
          <w:p>
            <w:pPr>
              <w:spacing w:after="20"/>
              <w:ind w:left="20"/>
              <w:jc w:val="both"/>
            </w:pPr>
            <w:r>
              <w:rPr>
                <w:rFonts w:ascii="Times New Roman"/>
                <w:b w:val="false"/>
                <w:i w:val="false"/>
                <w:color w:val="000000"/>
                <w:sz w:val="20"/>
              </w:rPr>
              <w:t>
№</w:t>
            </w:r>
          </w:p>
          <w:bookmarkEnd w:id="9"/>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0"/>
          <w:p>
            <w:pPr>
              <w:spacing w:after="20"/>
              <w:ind w:left="20"/>
              <w:jc w:val="both"/>
            </w:pPr>
            <w:r>
              <w:rPr>
                <w:rFonts w:ascii="Times New Roman"/>
                <w:b w:val="false"/>
                <w:i w:val="false"/>
                <w:color w:val="000000"/>
                <w:sz w:val="20"/>
              </w:rPr>
              <w:t>
1</w:t>
            </w:r>
          </w:p>
          <w:bookmarkEnd w:id="10"/>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орман және жануарлар дүниесін қорғау жөніндегі мемлекеттік мекемесі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Теректі ауданы, Ақжайық ауылы, Тәуелсіздік көшесі, 10 үй</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87114391592</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leshoz11@maіl.ru</w:t>
            </w:r>
          </w:p>
        </w:tc>
        <w:tc>
          <w:tcPr>
            <w:tcW w:w="4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сағат 9.00-ден бастап 18.30 дейін, түскі үзіліс уақыты сағат 13.00-ден 14.30-ға дейін, демалыс (сенбі, жексенбі) және мереке күндерінен басқа</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1"/>
          <w:p>
            <w:pPr>
              <w:spacing w:after="20"/>
              <w:ind w:left="20"/>
              <w:jc w:val="both"/>
            </w:pPr>
            <w:r>
              <w:rPr>
                <w:rFonts w:ascii="Times New Roman"/>
                <w:b w:val="false"/>
                <w:i w:val="false"/>
                <w:color w:val="000000"/>
                <w:sz w:val="20"/>
              </w:rPr>
              <w:t>
2</w:t>
            </w:r>
          </w:p>
          <w:bookmarkEnd w:id="11"/>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орман және жануарлар дүниесін қорғау жөніндегі мемлекеттік мекемесі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Бөрлі ауданы, Бөрлі ауылы, Советская көшесі, 173 үй</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87113350745</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baur.86-86@maіl.ru</w:t>
            </w:r>
          </w:p>
        </w:tc>
        <w:tc>
          <w:tcPr>
            <w:tcW w:w="0" w:type="auto"/>
            <w:vMerge/>
            <w:tcBorders>
              <w:top w:val="nil"/>
              <w:left w:val="single" w:color="cfcfcf" w:sz="5"/>
              <w:bottom w:val="single" w:color="cfcfcf" w:sz="5"/>
              <w:right w:val="single" w:color="cfcfcf" w:sz="5"/>
            </w:tcBorders>
          </w:tcP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2"/>
          <w:p>
            <w:pPr>
              <w:spacing w:after="20"/>
              <w:ind w:left="20"/>
              <w:jc w:val="both"/>
            </w:pPr>
            <w:r>
              <w:rPr>
                <w:rFonts w:ascii="Times New Roman"/>
                <w:b w:val="false"/>
                <w:i w:val="false"/>
                <w:color w:val="000000"/>
                <w:sz w:val="20"/>
              </w:rPr>
              <w:t>
3</w:t>
            </w:r>
          </w:p>
          <w:bookmarkEnd w:id="12"/>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Тайпақ орман және жануарлар дүниесін қорғау жөніндегі мемлекеттік мекеме</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Ақжайық ауданы, Тайпақ ауылы, Чапаев көшесі, 88 үй</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87114221465</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taіpakorman@lіst.ru</w:t>
            </w:r>
          </w:p>
        </w:tc>
        <w:tc>
          <w:tcPr>
            <w:tcW w:w="0" w:type="auto"/>
            <w:vMerge/>
            <w:tcBorders>
              <w:top w:val="nil"/>
              <w:left w:val="single" w:color="cfcfcf" w:sz="5"/>
              <w:bottom w:val="single" w:color="cfcfcf" w:sz="5"/>
              <w:right w:val="single" w:color="cfcfcf" w:sz="5"/>
            </w:tcBorders>
          </w:tcP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3"/>
          <w:p>
            <w:pPr>
              <w:spacing w:after="20"/>
              <w:ind w:left="20"/>
              <w:jc w:val="both"/>
            </w:pPr>
            <w:r>
              <w:rPr>
                <w:rFonts w:ascii="Times New Roman"/>
                <w:b w:val="false"/>
                <w:i w:val="false"/>
                <w:color w:val="000000"/>
                <w:sz w:val="20"/>
              </w:rPr>
              <w:t>
4</w:t>
            </w:r>
          </w:p>
          <w:bookmarkEnd w:id="13"/>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орман және жануарлар дүниесін қорғау жөніндегі мемлекеттік мекемесі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Орал қаласы, Дамбы тұйығы көшесі, 5/1 үй</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87112265010</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uralsk_lesxoz@maіl.ru</w:t>
            </w:r>
          </w:p>
        </w:tc>
        <w:tc>
          <w:tcPr>
            <w:tcW w:w="0" w:type="auto"/>
            <w:vMerge/>
            <w:tcBorders>
              <w:top w:val="nil"/>
              <w:left w:val="single" w:color="cfcfcf" w:sz="5"/>
              <w:bottom w:val="single" w:color="cfcfcf" w:sz="5"/>
              <w:right w:val="single" w:color="cfcfcf" w:sz="5"/>
            </w:tcBorders>
          </w:tcP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4"/>
          <w:p>
            <w:pPr>
              <w:spacing w:after="20"/>
              <w:ind w:left="20"/>
              <w:jc w:val="both"/>
            </w:pPr>
            <w:r>
              <w:rPr>
                <w:rFonts w:ascii="Times New Roman"/>
                <w:b w:val="false"/>
                <w:i w:val="false"/>
                <w:color w:val="000000"/>
                <w:sz w:val="20"/>
              </w:rPr>
              <w:t>
5</w:t>
            </w:r>
          </w:p>
          <w:bookmarkEnd w:id="14"/>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 орман және жануарлар дүниесін қорғау жөніндегі мемлекеттік мекеме</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Бөкей Ордасы ауданы, Хан ордасы ауылы, А.Оразбаева көшесі, 40 үй</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87114060230</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zko_urda@maіl.ru</w:t>
            </w:r>
          </w:p>
        </w:tc>
        <w:tc>
          <w:tcPr>
            <w:tcW w:w="0" w:type="auto"/>
            <w:vMerge/>
            <w:tcBorders>
              <w:top w:val="nil"/>
              <w:left w:val="single" w:color="cfcfcf" w:sz="5"/>
              <w:bottom w:val="single" w:color="cfcfcf" w:sz="5"/>
              <w:right w:val="single" w:color="cfcfcf" w:sz="5"/>
            </w:tcBorders>
          </w:tcP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15"/>
          <w:p>
            <w:pPr>
              <w:spacing w:after="20"/>
              <w:ind w:left="20"/>
              <w:jc w:val="both"/>
            </w:pPr>
            <w:r>
              <w:rPr>
                <w:rFonts w:ascii="Times New Roman"/>
                <w:b w:val="false"/>
                <w:i w:val="false"/>
                <w:color w:val="000000"/>
                <w:sz w:val="20"/>
              </w:rPr>
              <w:t>
6</w:t>
            </w:r>
          </w:p>
          <w:bookmarkEnd w:id="15"/>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орман және жануарлар дүниесін қорғау жөніндегі мемлекеттік мекемесі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Ақжайық ауданы, Чапаев ауылы, Есенжанов көшесі, 113 үй</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87113692458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bagdat.tanіev@maіl.ru</w:t>
            </w:r>
          </w:p>
        </w:tc>
        <w:tc>
          <w:tcPr>
            <w:tcW w:w="0" w:type="auto"/>
            <w:vMerge/>
            <w:tcBorders>
              <w:top w:val="nil"/>
              <w:left w:val="single" w:color="cfcfcf" w:sz="5"/>
              <w:bottom w:val="single" w:color="cfcfcf" w:sz="5"/>
              <w:right w:val="single" w:color="cfcfcf" w:sz="5"/>
            </w:tcBorders>
          </w:tcP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16"/>
          <w:p>
            <w:pPr>
              <w:spacing w:after="20"/>
              <w:ind w:left="20"/>
              <w:jc w:val="both"/>
            </w:pPr>
            <w:r>
              <w:rPr>
                <w:rFonts w:ascii="Times New Roman"/>
                <w:b w:val="false"/>
                <w:i w:val="false"/>
                <w:color w:val="000000"/>
                <w:sz w:val="20"/>
              </w:rPr>
              <w:t>
7</w:t>
            </w:r>
          </w:p>
          <w:bookmarkEnd w:id="16"/>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орман және жануарлар дүниесін қорғау жөніндегі мемлекеттік мекемесі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Шыңғырлау ауданы, Шыңғырлау ауылы, С.Датов көшесі, 110 үй</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87113733934</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chіnorman_110@maіl.ru</w:t>
            </w:r>
          </w:p>
        </w:tc>
        <w:tc>
          <w:tcPr>
            <w:tcW w:w="0" w:type="auto"/>
            <w:vMerge/>
            <w:tcBorders>
              <w:top w:val="nil"/>
              <w:left w:val="single" w:color="cfcfcf" w:sz="5"/>
              <w:bottom w:val="single" w:color="cfcfcf" w:sz="5"/>
              <w:right w:val="single" w:color="cfcfcf" w:sz="5"/>
            </w:tcBorders>
          </w:tcP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7"/>
          <w:p>
            <w:pPr>
              <w:spacing w:after="20"/>
              <w:ind w:left="20"/>
              <w:jc w:val="both"/>
            </w:pPr>
            <w:r>
              <w:rPr>
                <w:rFonts w:ascii="Times New Roman"/>
                <w:b w:val="false"/>
                <w:i w:val="false"/>
                <w:color w:val="000000"/>
                <w:sz w:val="20"/>
              </w:rPr>
              <w:t>
8</w:t>
            </w:r>
          </w:p>
          <w:bookmarkEnd w:id="17"/>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Январцев орман және жануарлар дүниесін қорғау жөніндегі мемлекеттік мекемесі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Зеленов ауданы, Январцев ауылы, Лесхоз көшесі, 1 үй</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87113195533</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yanles@maіl.ru</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"Ағаш кесу және орман билетін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2-қосымша</w:t>
            </w:r>
          </w:p>
        </w:tc>
      </w:tr>
    </w:tbl>
    <w:bookmarkStart w:name="z59" w:id="18"/>
    <w:p>
      <w:pPr>
        <w:spacing w:after="0"/>
        <w:ind w:left="0"/>
        <w:jc w:val="left"/>
      </w:pPr>
      <w:r>
        <w:rPr>
          <w:rFonts w:ascii="Times New Roman"/>
          <w:b/>
          <w:i w:val="false"/>
          <w:color w:val="000000"/>
        </w:rPr>
        <w:t xml:space="preserve"> "Ағаш кесу және орман билетін беру" мемлекеттік қызметін көрсетудің</w:t>
      </w:r>
      <w:r>
        <w:br/>
      </w:r>
      <w:r>
        <w:rPr>
          <w:rFonts w:ascii="Times New Roman"/>
          <w:b/>
          <w:i w:val="false"/>
          <w:color w:val="000000"/>
        </w:rPr>
        <w:t>бизнес-процестерінің анықтамалығы</w:t>
      </w:r>
    </w:p>
    <w:bookmarkEnd w:id="18"/>
    <w:bookmarkStart w:name="z60" w:id="19"/>
    <w:p>
      <w:pPr>
        <w:spacing w:after="0"/>
        <w:ind w:left="0"/>
        <w:jc w:val="both"/>
      </w:pPr>
      <w:r>
        <w:rPr>
          <w:rFonts w:ascii="Times New Roman"/>
          <w:b w:val="false"/>
          <w:i w:val="false"/>
          <w:color w:val="000000"/>
          <w:sz w:val="28"/>
        </w:rPr>
        <w:t xml:space="preserve">
      </w:t>
      </w:r>
    </w:p>
    <w:bookmarkEnd w:id="19"/>
    <w:p>
      <w:pPr>
        <w:spacing w:after="0"/>
        <w:ind w:left="0"/>
        <w:jc w:val="both"/>
      </w:pPr>
      <w:r>
        <w:drawing>
          <wp:inline distT="0" distB="0" distL="0" distR="0">
            <wp:extent cx="7810500" cy="769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6962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5562600" cy="297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62600" cy="297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5 қазандағы № 287</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63" w:id="20"/>
    <w:p>
      <w:pPr>
        <w:spacing w:after="0"/>
        <w:ind w:left="0"/>
        <w:jc w:val="left"/>
      </w:pPr>
      <w:r>
        <w:rPr>
          <w:rFonts w:ascii="Times New Roman"/>
          <w:b/>
          <w:i w:val="false"/>
          <w:color w:val="000000"/>
        </w:rPr>
        <w:t xml:space="preserve"> "Орман ресурстары, сауықтыру, рекреациялық, тарихи-мәдени, туристік және</w:t>
      </w:r>
      <w:r>
        <w:br/>
      </w:r>
      <w:r>
        <w:rPr>
          <w:rFonts w:ascii="Times New Roman"/>
          <w:b/>
          <w:i w:val="false"/>
          <w:color w:val="000000"/>
        </w:rPr>
        <w:t>спорттық мақсаттар; аңшылық шаруашылығының мұқтаждықтары; жанама орман</w:t>
      </w:r>
      <w:r>
        <w:br/>
      </w:r>
      <w:r>
        <w:rPr>
          <w:rFonts w:ascii="Times New Roman"/>
          <w:b/>
          <w:i w:val="false"/>
          <w:color w:val="000000"/>
        </w:rPr>
        <w:t>пайдалану үшін ұзақ мерзімді орман пайдалануға берілген мемлекеттік орман қоры</w:t>
      </w:r>
      <w:r>
        <w:br/>
      </w:r>
      <w:r>
        <w:rPr>
          <w:rFonts w:ascii="Times New Roman"/>
          <w:b/>
          <w:i w:val="false"/>
          <w:color w:val="000000"/>
        </w:rPr>
        <w:t>жерлерінде учаскелерді құрылыс объектілерін салуға пайдалануға рұқсат беру"</w:t>
      </w:r>
      <w:r>
        <w:br/>
      </w:r>
      <w:r>
        <w:rPr>
          <w:rFonts w:ascii="Times New Roman"/>
          <w:b/>
          <w:i w:val="false"/>
          <w:color w:val="000000"/>
        </w:rPr>
        <w:t>мемлекеттік көрсетілетін қызмет регламенті</w:t>
      </w:r>
    </w:p>
    <w:bookmarkEnd w:id="20"/>
    <w:bookmarkStart w:name="z64" w:id="21"/>
    <w:p>
      <w:pPr>
        <w:spacing w:after="0"/>
        <w:ind w:left="0"/>
        <w:jc w:val="both"/>
      </w:pPr>
      <w:r>
        <w:rPr>
          <w:rFonts w:ascii="Times New Roman"/>
          <w:b w:val="false"/>
          <w:i w:val="false"/>
          <w:color w:val="ff0000"/>
          <w:sz w:val="28"/>
        </w:rPr>
        <w:t xml:space="preserve">
      Ескерту. Регламент алып тасталды – Батыс Қазақстан облысы әкімдігінің 18.03.2017 </w:t>
      </w:r>
      <w:r>
        <w:rPr>
          <w:rFonts w:ascii="Times New Roman"/>
          <w:b w:val="false"/>
          <w:i w:val="false"/>
          <w:color w:val="ff0000"/>
          <w:sz w:val="28"/>
        </w:rPr>
        <w:t>№ 79</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5 қазандағы №287</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66" w:id="22"/>
    <w:p>
      <w:pPr>
        <w:spacing w:after="0"/>
        <w:ind w:left="0"/>
        <w:jc w:val="left"/>
      </w:pPr>
      <w:r>
        <w:rPr>
          <w:rFonts w:ascii="Times New Roman"/>
          <w:b/>
          <w:i w:val="false"/>
          <w:color w:val="000000"/>
        </w:rPr>
        <w:t xml:space="preserve"> "Мемлекеттік орман қоры учаскелерінде ұзақ мерзімді орман пайдалану шартын</w:t>
      </w:r>
      <w:r>
        <w:br/>
      </w:r>
      <w:r>
        <w:rPr>
          <w:rFonts w:ascii="Times New Roman"/>
          <w:b/>
          <w:i w:val="false"/>
          <w:color w:val="000000"/>
        </w:rPr>
        <w:t>мемлекеттік тіркеу" мемлекеттік көрсетілетін қызмет регламенті</w:t>
      </w:r>
    </w:p>
    <w:bookmarkEnd w:id="22"/>
    <w:bookmarkStart w:name="z67" w:id="23"/>
    <w:p>
      <w:pPr>
        <w:spacing w:after="0"/>
        <w:ind w:left="0"/>
        <w:jc w:val="left"/>
      </w:pPr>
      <w:r>
        <w:rPr>
          <w:rFonts w:ascii="Times New Roman"/>
          <w:b/>
          <w:i w:val="false"/>
          <w:color w:val="000000"/>
        </w:rPr>
        <w:t xml:space="preserve"> 1. Жалпы ережелер</w:t>
      </w:r>
    </w:p>
    <w:bookmarkEnd w:id="23"/>
    <w:bookmarkStart w:name="z69" w:id="24"/>
    <w:p>
      <w:pPr>
        <w:spacing w:after="0"/>
        <w:ind w:left="0"/>
        <w:jc w:val="both"/>
      </w:pPr>
      <w:r>
        <w:rPr>
          <w:rFonts w:ascii="Times New Roman"/>
          <w:b w:val="false"/>
          <w:i w:val="false"/>
          <w:color w:val="000000"/>
          <w:sz w:val="28"/>
        </w:rPr>
        <w:t>
      1. "Мемлекеттік орман қоры учаскелерінде ұзақ мерзімді орман пайдалану шартын мемлекеттік тіркеу" мемлекеттік көрсетілетін қызметі (бұдан әрі – мемлекеттік көрсетілетін қызмет).</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"Батыс Қазақстан облысының табиғи ресурстар және табиғат пайдалануды реттеу басқармасы" мемлекеттік мекемесімен (бұдан әрі – көрсетілетін қызметті беруші) Қазақстан Республикасы Ауыл шаруашылығы министрінің 2015 жылғы 6 мамырдағы №18-1/415 "Орман шаруашылығы және ерекше қорғалатын табиғи аумақтар саласындағы мемлекеттік көрсетілетін қызмет стандарттарын бекіту туралы" (Қазақстан Республикасы Әділет министрлігінде 2015 жылғы 14 шілдеде №11662 тіркелген) бұйрығымен бекітілген "Мемлекеттік орман қоры учаскелерінде ұзақ мерзімді орман пайдалану шартын мемлекеттік тіркеу"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 </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қызметті көрсету нәтижесін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www.еgov.kz, www.elіcense.kz "электрондық үкімет"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қызметті көрсету нәтижесі – мемлекеттік орман қоры учаскелерінде ұзақ мерзімді орман пайдалану шартын мемлекеттік тіркеу (бұдан әрі – тіркеу).</w:t>
      </w:r>
      <w:r>
        <w:br/>
      </w:r>
      <w:r>
        <w:rPr>
          <w:rFonts w:ascii="Times New Roman"/>
          <w:b w:val="false"/>
          <w:i w:val="false"/>
          <w:color w:val="000000"/>
          <w:sz w:val="28"/>
        </w:rPr>
        <w:t xml:space="preserve">
      </w:t>
      </w:r>
      <w:r>
        <w:rPr>
          <w:rFonts w:ascii="Times New Roman"/>
          <w:b w:val="false"/>
          <w:i w:val="false"/>
          <w:color w:val="000000"/>
          <w:sz w:val="28"/>
        </w:rPr>
        <w:t xml:space="preserve">Ұсынылған құжаттардың толық болмауы фактісі анықталған жағдайда көрсетілетін қызметті беруші көрсетілген мерзімде өтінішті одан әрі қараудан дәлелді бас тарту (бұдан әрі – дәлелді бас тарту) береді. </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 нәтижесін ұсыну нысаны: электрондық.</w:t>
      </w:r>
      <w:r>
        <w:br/>
      </w:r>
      <w:r>
        <w:rPr>
          <w:rFonts w:ascii="Times New Roman"/>
          <w:b w:val="false"/>
          <w:i w:val="false"/>
          <w:color w:val="000000"/>
          <w:sz w:val="28"/>
        </w:rPr>
        <w:t xml:space="preserve">
      </w:t>
      </w:r>
      <w:r>
        <w:rPr>
          <w:rFonts w:ascii="Times New Roman"/>
          <w:b w:val="false"/>
          <w:i w:val="false"/>
          <w:color w:val="000000"/>
          <w:sz w:val="28"/>
        </w:rPr>
        <w:t>Мемлекеттік қызмет жеке және заңды тұлғаларға (бұдан әрі – көрсетілетін қызметті алушы) тегін түрде көрсетіледі.</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көрсетуден бас тартуға негіздер (бұдан әрі- дәлелді бас тарту) Стандарттың </w:t>
      </w:r>
      <w:r>
        <w:rPr>
          <w:rFonts w:ascii="Times New Roman"/>
          <w:b w:val="false"/>
          <w:i w:val="false"/>
          <w:color w:val="000000"/>
          <w:sz w:val="28"/>
        </w:rPr>
        <w:t>9-1-тармағында</w:t>
      </w:r>
      <w:r>
        <w:rPr>
          <w:rFonts w:ascii="Times New Roman"/>
          <w:b w:val="false"/>
          <w:i w:val="false"/>
          <w:color w:val="000000"/>
          <w:sz w:val="28"/>
        </w:rPr>
        <w:t xml:space="preserve"> көзделген.</w:t>
      </w:r>
      <w:r>
        <w:br/>
      </w:r>
      <w:r>
        <w:rPr>
          <w:rFonts w:ascii="Times New Roman"/>
          <w:b w:val="false"/>
          <w:i w:val="false"/>
          <w:color w:val="000000"/>
          <w:sz w:val="28"/>
        </w:rPr>
        <w:t>
</w:t>
      </w:r>
      <w:r>
        <w:rPr>
          <w:rFonts w:ascii="Times New Roman"/>
          <w:b w:val="false"/>
          <w:i w:val="false"/>
          <w:color w:val="ff0000"/>
          <w:sz w:val="28"/>
        </w:rPr>
        <w:t xml:space="preserve">      Ескерту. 3 тармаққа өзгеріс  енгізілді - Батыс Қазақстан облысы әкімдігінің 16.06.2017 </w:t>
      </w:r>
      <w:r>
        <w:rPr>
          <w:rFonts w:ascii="Times New Roman"/>
          <w:b w:val="false"/>
          <w:i w:val="false"/>
          <w:color w:val="000000"/>
          <w:sz w:val="28"/>
        </w:rPr>
        <w:t>№ 177</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24"/>
    <w:bookmarkStart w:name="z80" w:id="25"/>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25"/>
    <w:bookmarkStart w:name="z81" w:id="26"/>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(бұдан әрі - құжаттар) қоса, Стандарттың қосымшасына сәйкес өтініш немесе электрондық құжат нысанындағы өтініш негіз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оның орындалу ұзақтығы және нәтижесі: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маманы көрсетілетін қызметті алушы құжаттарды тапсырған кезден бастап 30 минут ішінде оларды қабылдауды және тіркеуді жүзеге асырады.</w:t>
      </w:r>
      <w:r>
        <w:br/>
      </w:r>
      <w:r>
        <w:rPr>
          <w:rFonts w:ascii="Times New Roman"/>
          <w:b w:val="false"/>
          <w:i w:val="false"/>
          <w:color w:val="000000"/>
          <w:sz w:val="28"/>
        </w:rPr>
        <w:t xml:space="preserve">
      </w:t>
      </w:r>
      <w:r>
        <w:rPr>
          <w:rFonts w:ascii="Times New Roman"/>
          <w:b w:val="false"/>
          <w:i w:val="false"/>
          <w:color w:val="000000"/>
          <w:sz w:val="28"/>
        </w:rPr>
        <w:t>Нәтижесі – құжаттарды көрсетілетін қызметті берушінің басшысына бұрыштама қоюға жолдау;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4 сағат ішінде құжаттармен танысады және мемлекеттік қызметті көрсету үшін көрсетілетін қызметті берушінің жауапты орындаушысын анықтайды.</w:t>
      </w:r>
      <w:r>
        <w:br/>
      </w:r>
      <w:r>
        <w:rPr>
          <w:rFonts w:ascii="Times New Roman"/>
          <w:b w:val="false"/>
          <w:i w:val="false"/>
          <w:color w:val="000000"/>
          <w:sz w:val="28"/>
        </w:rPr>
        <w:t xml:space="preserve">
      </w:t>
      </w:r>
      <w:r>
        <w:rPr>
          <w:rFonts w:ascii="Times New Roman"/>
          <w:b w:val="false"/>
          <w:i w:val="false"/>
          <w:color w:val="000000"/>
          <w:sz w:val="28"/>
        </w:rPr>
        <w:t>Нәтижесі – құжаттарды көрсетілетін қызметті берушінің жауапты орындаушысына жолдау;</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1 жұмыс күні ішінде келіп түскен құжаттарды қарайды, құжаттардың толықтығын тексереді, шартты мемлекеттік тіркеуді жүзеге асырады немесе дәлелді бас тарту береді.</w:t>
      </w:r>
      <w:r>
        <w:br/>
      </w:r>
      <w:r>
        <w:rPr>
          <w:rFonts w:ascii="Times New Roman"/>
          <w:b w:val="false"/>
          <w:i w:val="false"/>
          <w:color w:val="000000"/>
          <w:sz w:val="28"/>
        </w:rPr>
        <w:t xml:space="preserve">
      </w:t>
      </w:r>
      <w:r>
        <w:rPr>
          <w:rFonts w:ascii="Times New Roman"/>
          <w:b w:val="false"/>
          <w:i w:val="false"/>
          <w:color w:val="000000"/>
          <w:sz w:val="28"/>
        </w:rPr>
        <w:t>Нәтижесі – шартты немесе дәлелді бас тартуды көрсетілетін қызметті берушінің басшысына қол қоюға жолдау;</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4 сағат ішінде шарттың тіркелуін қолы және мөр қоюы арқылы растайды немесе дәлелді бас тартуға қол қояды.</w:t>
      </w:r>
      <w:r>
        <w:br/>
      </w:r>
      <w:r>
        <w:rPr>
          <w:rFonts w:ascii="Times New Roman"/>
          <w:b w:val="false"/>
          <w:i w:val="false"/>
          <w:color w:val="000000"/>
          <w:sz w:val="28"/>
        </w:rPr>
        <w:t xml:space="preserve">
      </w:t>
      </w:r>
      <w:r>
        <w:rPr>
          <w:rFonts w:ascii="Times New Roman"/>
          <w:b w:val="false"/>
          <w:i w:val="false"/>
          <w:color w:val="000000"/>
          <w:sz w:val="28"/>
        </w:rPr>
        <w:t>Нәтижесі – расталған шартты немесе дәлелді бас тартуды көрсетілетін қызметті берушінің жауапты орындаушысына жолдау;</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жауапты орындаушысы 10 минут ішінде тіркелген шартты немесе дәлелді бас тартуды көрсетілетін қызметті алушыға береді.</w:t>
      </w:r>
      <w:r>
        <w:br/>
      </w:r>
      <w:r>
        <w:rPr>
          <w:rFonts w:ascii="Times New Roman"/>
          <w:b w:val="false"/>
          <w:i w:val="false"/>
          <w:color w:val="000000"/>
          <w:sz w:val="28"/>
        </w:rPr>
        <w:t xml:space="preserve">
      </w:t>
      </w:r>
      <w:r>
        <w:rPr>
          <w:rFonts w:ascii="Times New Roman"/>
          <w:b w:val="false"/>
          <w:i w:val="false"/>
          <w:color w:val="000000"/>
          <w:sz w:val="28"/>
        </w:rPr>
        <w:t>Нәтижесі – көрсетілетін қызметті алушыға мемлекеттік қызмет көрсету нәтижесін беру.</w:t>
      </w:r>
    </w:p>
    <w:bookmarkEnd w:id="26"/>
    <w:bookmarkStart w:name="z93" w:id="2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 сипаттау</w:t>
      </w:r>
    </w:p>
    <w:bookmarkEnd w:id="27"/>
    <w:bookmarkStart w:name="z94" w:id="28"/>
    <w:p>
      <w:pPr>
        <w:spacing w:after="0"/>
        <w:ind w:left="0"/>
        <w:jc w:val="both"/>
      </w:pPr>
      <w:r>
        <w:rPr>
          <w:rFonts w:ascii="Times New Roman"/>
          <w:b w:val="false"/>
          <w:i w:val="false"/>
          <w:color w:val="000000"/>
          <w:sz w:val="28"/>
        </w:rPr>
        <w:t>
      6. Мемлекеттік көрсетілетін қызмет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маманы;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басшысы.</w:t>
      </w:r>
    </w:p>
    <w:bookmarkEnd w:id="28"/>
    <w:bookmarkStart w:name="z98" w:id="29"/>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9"/>
    <w:bookmarkStart w:name="z99" w:id="30"/>
    <w:p>
      <w:pPr>
        <w:spacing w:after="0"/>
        <w:ind w:left="0"/>
        <w:jc w:val="both"/>
      </w:pPr>
      <w:r>
        <w:rPr>
          <w:rFonts w:ascii="Times New Roman"/>
          <w:b w:val="false"/>
          <w:i w:val="false"/>
          <w:color w:val="000000"/>
          <w:sz w:val="28"/>
        </w:rPr>
        <w:t>
      7. Мемлекеттік көрсетілетін қызмет Халыққа қызмет көрсету орталығы арқылы көрсетілмейді.</w:t>
      </w:r>
      <w:r>
        <w:br/>
      </w:r>
      <w:r>
        <w:rPr>
          <w:rFonts w:ascii="Times New Roman"/>
          <w:b w:val="false"/>
          <w:i w:val="false"/>
          <w:color w:val="000000"/>
          <w:sz w:val="28"/>
        </w:rPr>
        <w:t xml:space="preserve">
      </w:t>
      </w:r>
      <w:r>
        <w:rPr>
          <w:rFonts w:ascii="Times New Roman"/>
          <w:b w:val="false"/>
          <w:i w:val="false"/>
          <w:color w:val="000000"/>
          <w:sz w:val="28"/>
        </w:rPr>
        <w:t>8. Портал арқылы мемлекеттік қызметті көрсету кезіндегі көрсетілетін қызметті алушының жүгіну тәртібі және рәсімдердің (іс-қимылдардың) тәртібін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компьютерінің интернет-браузерінде сақталатын өзінің ЭЦҚ тіркеу куәлігінің көмегімен порталда тіркелуді жүзеге асырады (порталда тіркелмеген көрсетілетін қызметті алушылар үшін жүзеге асырылады);</w:t>
      </w:r>
      <w:r>
        <w:br/>
      </w:r>
      <w:r>
        <w:rPr>
          <w:rFonts w:ascii="Times New Roman"/>
          <w:b w:val="false"/>
          <w:i w:val="false"/>
          <w:color w:val="000000"/>
          <w:sz w:val="28"/>
        </w:rPr>
        <w:t xml:space="preserve">
      </w:t>
      </w:r>
      <w:r>
        <w:rPr>
          <w:rFonts w:ascii="Times New Roman"/>
          <w:b w:val="false"/>
          <w:i w:val="false"/>
          <w:color w:val="000000"/>
          <w:sz w:val="28"/>
        </w:rPr>
        <w:t>2) 1-процесс - көрсетілетін қызметті алушының компьютерінің интернет-браузеріне ЭЦҚ тіркеу куәлігін бекіту, мемлекеттік қызметті алу үшін көрсетілетін қызметті алушының парольді порталға енгізу процесі (авторландыру процесі);</w:t>
      </w:r>
      <w:r>
        <w:br/>
      </w:r>
      <w:r>
        <w:rPr>
          <w:rFonts w:ascii="Times New Roman"/>
          <w:b w:val="false"/>
          <w:i w:val="false"/>
          <w:color w:val="000000"/>
          <w:sz w:val="28"/>
        </w:rPr>
        <w:t xml:space="preserve">
      </w:t>
      </w:r>
      <w:r>
        <w:rPr>
          <w:rFonts w:ascii="Times New Roman"/>
          <w:b w:val="false"/>
          <w:i w:val="false"/>
          <w:color w:val="000000"/>
          <w:sz w:val="28"/>
        </w:rPr>
        <w:t>3) 1-шарт – логин (жеке сәйкестендіру нөмірі (бұдан әрі - ЖСН) немесе бизнес сәйкестендіру нөмірі (бұдан әрі - БСН) және пароль арқылы порталда тіркелген көрсетілетін қызметті алушы туралы деректердің нақтылығын тексеру;</w:t>
      </w:r>
      <w:r>
        <w:br/>
      </w:r>
      <w:r>
        <w:rPr>
          <w:rFonts w:ascii="Times New Roman"/>
          <w:b w:val="false"/>
          <w:i w:val="false"/>
          <w:color w:val="000000"/>
          <w:sz w:val="28"/>
        </w:rPr>
        <w:t xml:space="preserve">
      </w:t>
      </w:r>
      <w:r>
        <w:rPr>
          <w:rFonts w:ascii="Times New Roman"/>
          <w:b w:val="false"/>
          <w:i w:val="false"/>
          <w:color w:val="000000"/>
          <w:sz w:val="28"/>
        </w:rPr>
        <w:t>4) 2-процесс – көрсетілетін қызметті алушының деректерінде кемшіліктердің болуына байланысты порталда авторландырудан бас тарту туралы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5) 3-процесс – көрсетілетін қызметті алушының "Мемлекеттік орман қоры учаскелерінде ұзақ мерзімді орман пайдалану шартын мемлекеттік тіркеу" мемлекеттік көрсетілетін қызмет регламентінде (бұдан әрі – Регламент) көрсетілген мемлекеттік көрсетілетін қызметті таңдауы, мемлекеттік көрсетілетін қызметті көрсету үшін сұраныс нысанын экранға шығару және көрсетілетін қызметті алушының нысанды оның құрылымы мен үлгілік талаптарын ескере отырып толтыруы (мәліметтерді енгізу), сұраныс нысанына электрондық түрдегі қажетті құжаттарды жалғауы;</w:t>
      </w:r>
      <w:r>
        <w:br/>
      </w:r>
      <w:r>
        <w:rPr>
          <w:rFonts w:ascii="Times New Roman"/>
          <w:b w:val="false"/>
          <w:i w:val="false"/>
          <w:color w:val="000000"/>
          <w:sz w:val="28"/>
        </w:rPr>
        <w:t xml:space="preserve">
      </w:t>
      </w:r>
      <w:r>
        <w:rPr>
          <w:rFonts w:ascii="Times New Roman"/>
          <w:b w:val="false"/>
          <w:i w:val="false"/>
          <w:color w:val="000000"/>
          <w:sz w:val="28"/>
        </w:rPr>
        <w:t>6) 4-процесс – сұранысты куәландыруға қол қою үшін көрсетілетін қызметті алушының ЭЦҚ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7) 2-шарт –порталда ЭЦҚ тіркеу куәлігінің қолдану мерзімін және тіркеу куәлігінің қайта шақырылған (күші жойылған) тізімінде жоқтығын, сонымен қатар сәйкестендіру деректерінің сұраныста көрсетілген БСН немесе ЖСН мен ЭЦҚ тіркеу куәлігінде көрсетілген БСН немесе ЖСН арасындағы сәйкестілігін тексеру;</w:t>
      </w:r>
      <w:r>
        <w:br/>
      </w:r>
      <w:r>
        <w:rPr>
          <w:rFonts w:ascii="Times New Roman"/>
          <w:b w:val="false"/>
          <w:i w:val="false"/>
          <w:color w:val="000000"/>
          <w:sz w:val="28"/>
        </w:rPr>
        <w:t xml:space="preserve">
      </w:t>
      </w:r>
      <w:r>
        <w:rPr>
          <w:rFonts w:ascii="Times New Roman"/>
          <w:b w:val="false"/>
          <w:i w:val="false"/>
          <w:color w:val="000000"/>
          <w:sz w:val="28"/>
        </w:rPr>
        <w:t>8) 5-процесс – көрсетілетін қызметті алушының ЭЦҚ түпнұсқалығының расталмауына байланысты сұралатын мемлекеттік көрсетілетін қызметтен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9) 6-процесс – мемлекеттік көрсетілетін қызметті көрсетуге сұраныстың толтырылған нысанын (енгізілген деректерді) көрсетілетін қызметті алушының ЭЦҚ арқылы куәландыру (қол қою);</w:t>
      </w:r>
      <w:r>
        <w:br/>
      </w:r>
      <w:r>
        <w:rPr>
          <w:rFonts w:ascii="Times New Roman"/>
          <w:b w:val="false"/>
          <w:i w:val="false"/>
          <w:color w:val="000000"/>
          <w:sz w:val="28"/>
        </w:rPr>
        <w:t xml:space="preserve">
      </w:t>
      </w:r>
      <w:r>
        <w:rPr>
          <w:rFonts w:ascii="Times New Roman"/>
          <w:b w:val="false"/>
          <w:i w:val="false"/>
          <w:color w:val="000000"/>
          <w:sz w:val="28"/>
        </w:rPr>
        <w:t>10) 7-процесс – порталда электрондық құжатты (көрсетілетін қызметті алушының сұранысын) тіркеу және "Е-лицензиялау" МДҚ АЖО-да сұранысты өңдеу;</w:t>
      </w:r>
      <w:r>
        <w:br/>
      </w:r>
      <w:r>
        <w:rPr>
          <w:rFonts w:ascii="Times New Roman"/>
          <w:b w:val="false"/>
          <w:i w:val="false"/>
          <w:color w:val="000000"/>
          <w:sz w:val="28"/>
        </w:rPr>
        <w:t xml:space="preserve">
      </w:t>
      </w:r>
      <w:r>
        <w:rPr>
          <w:rFonts w:ascii="Times New Roman"/>
          <w:b w:val="false"/>
          <w:i w:val="false"/>
          <w:color w:val="000000"/>
          <w:sz w:val="28"/>
        </w:rPr>
        <w:t>11) 3-шарт – көрсетілетін қызметті алушының біліктілік талаптарына және рұқсатты беру үшін негіздемесіне сәйкестілігін көрсетілетін қызметті берушімен тексеру;</w:t>
      </w:r>
      <w:r>
        <w:br/>
      </w:r>
      <w:r>
        <w:rPr>
          <w:rFonts w:ascii="Times New Roman"/>
          <w:b w:val="false"/>
          <w:i w:val="false"/>
          <w:color w:val="000000"/>
          <w:sz w:val="28"/>
        </w:rPr>
        <w:t xml:space="preserve">
      </w:t>
      </w:r>
      <w:r>
        <w:rPr>
          <w:rFonts w:ascii="Times New Roman"/>
          <w:b w:val="false"/>
          <w:i w:val="false"/>
          <w:color w:val="000000"/>
          <w:sz w:val="28"/>
        </w:rPr>
        <w:t>12) 8-процесс – "Е-лицензиялау" МДҚ АЖО-да көрсетілетін қызметті алушының деректерінде бұзушылықтардың болуына байланысты сұралынатын мемлекеттік көрсетілетін қызметтен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13) 9-процесс – көрсетілетін қызметті алушының порталда қалыптастырылған мемлекеттік көрсетілетін қызметті көрсету нәтижесін алуы. Мемлекеттік көрсетілетін қызмет көрсетудің нәтижесі көрсетілетін қызметті берушінің уәкілетті адамының ЭЦҚ куәландырылған электрондық құжат нысанында көрсетілетін қызметті алушының "жеке кабинетіне" жолданады.</w:t>
      </w:r>
      <w:r>
        <w:br/>
      </w:r>
      <w:r>
        <w:rPr>
          <w:rFonts w:ascii="Times New Roman"/>
          <w:b w:val="false"/>
          <w:i w:val="false"/>
          <w:color w:val="000000"/>
          <w:sz w:val="28"/>
        </w:rPr>
        <w:t xml:space="preserve">
      </w:t>
      </w:r>
      <w:r>
        <w:rPr>
          <w:rFonts w:ascii="Times New Roman"/>
          <w:b w:val="false"/>
          <w:i w:val="false"/>
          <w:color w:val="000000"/>
          <w:sz w:val="28"/>
        </w:rPr>
        <w:t xml:space="preserve">9. Портал арқылы мемлекеттік қызмет көрсетуге тартылған ақпараттық жүйелердің функционалдық өзара іс-әрекет диаграммасы осы Регламенттің </w:t>
      </w:r>
      <w:r>
        <w:rPr>
          <w:rFonts w:ascii="Times New Roman"/>
          <w:b w:val="false"/>
          <w:i w:val="false"/>
          <w:color w:val="000000"/>
          <w:sz w:val="28"/>
        </w:rPr>
        <w:t>1 -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w:t>
      </w:r>
      <w:r>
        <w:rPr>
          <w:rFonts w:ascii="Times New Roman"/>
          <w:b w:val="false"/>
          <w:i w:val="false"/>
          <w:color w:val="000000"/>
          <w:sz w:val="28"/>
        </w:rPr>
        <w:t xml:space="preserve">10. Мемлекеттік қызмет көрсету процесінде рәсімдердің (іс-әрекеттердің) реттілігінің, көрсетілетін қызметті берушінің құрылымдық бөлімшелерінің (қызметкерлерінің) өзара іс-әрекеттерінің толық сипаттамасы, сондай-ақ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2 - қосымшасына</w:t>
      </w:r>
      <w:r>
        <w:rPr>
          <w:rFonts w:ascii="Times New Roman"/>
          <w:b w:val="false"/>
          <w:i w:val="false"/>
          <w:color w:val="000000"/>
          <w:sz w:val="28"/>
        </w:rPr>
        <w:t xml:space="preserve"> сәйкес мемлекеттік қызметті көрсетудің бизнес - процестерінің анықтамалығында көрсетіледі.</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көрсетудің бизнес-процесінің анықтамалығы көрсетілетін қызметті берушінің интернет-ресурсына орналастырылады.</w:t>
      </w:r>
      <w:r>
        <w:br/>
      </w:r>
      <w:r>
        <w:rPr>
          <w:rFonts w:ascii="Times New Roman"/>
          <w:b w:val="false"/>
          <w:i w:val="false"/>
          <w:color w:val="000000"/>
          <w:sz w:val="28"/>
        </w:rPr>
        <w:t xml:space="preserve">
      </w:t>
      </w:r>
      <w:r>
        <w:rPr>
          <w:rFonts w:ascii="Times New Roman"/>
          <w:b w:val="false"/>
          <w:i w:val="false"/>
          <w:color w:val="000000"/>
          <w:sz w:val="28"/>
        </w:rPr>
        <w:t xml:space="preserve">11. Мемлекеттік қызметті көрсету мәселелері бойынша көрсетілетін қызметті берушінің және (немесе) олардың лауазымды адамдарының шешімдеріне, әрекетіне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w:t>
            </w:r>
            <w:r>
              <w:br/>
            </w:r>
            <w:r>
              <w:rPr>
                <w:rFonts w:ascii="Times New Roman"/>
                <w:b w:val="false"/>
                <w:i w:val="false"/>
                <w:color w:val="000000"/>
                <w:sz w:val="20"/>
              </w:rPr>
              <w:t>учаскелерінде ұзақ мерзімді</w:t>
            </w:r>
            <w:r>
              <w:br/>
            </w:r>
            <w:r>
              <w:rPr>
                <w:rFonts w:ascii="Times New Roman"/>
                <w:b w:val="false"/>
                <w:i w:val="false"/>
                <w:color w:val="000000"/>
                <w:sz w:val="20"/>
              </w:rPr>
              <w:t>орман пайдалану шартын</w:t>
            </w:r>
            <w:r>
              <w:br/>
            </w:r>
            <w:r>
              <w:rPr>
                <w:rFonts w:ascii="Times New Roman"/>
                <w:b w:val="false"/>
                <w:i w:val="false"/>
                <w:color w:val="000000"/>
                <w:sz w:val="20"/>
              </w:rPr>
              <w:t>мемлекеттік тіркеу"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119" w:id="31"/>
    <w:p>
      <w:pPr>
        <w:spacing w:after="0"/>
        <w:ind w:left="0"/>
        <w:jc w:val="left"/>
      </w:pPr>
      <w:r>
        <w:rPr>
          <w:rFonts w:ascii="Times New Roman"/>
          <w:b/>
          <w:i w:val="false"/>
          <w:color w:val="000000"/>
        </w:rPr>
        <w:t xml:space="preserve"> Портал арқылы мемлекеттік қызметті көрсетуге тартылған ақпараттық жүйелердің</w:t>
      </w:r>
      <w:r>
        <w:br/>
      </w:r>
      <w:r>
        <w:rPr>
          <w:rFonts w:ascii="Times New Roman"/>
          <w:b/>
          <w:i w:val="false"/>
          <w:color w:val="000000"/>
        </w:rPr>
        <w:t>функционалдық өзара іс-қимыл диаграммасы</w:t>
      </w:r>
    </w:p>
    <w:bookmarkEnd w:id="31"/>
    <w:bookmarkStart w:name="z120" w:id="32"/>
    <w:p>
      <w:pPr>
        <w:spacing w:after="0"/>
        <w:ind w:left="0"/>
        <w:jc w:val="both"/>
      </w:pPr>
      <w:r>
        <w:rPr>
          <w:rFonts w:ascii="Times New Roman"/>
          <w:b w:val="false"/>
          <w:i w:val="false"/>
          <w:color w:val="000000"/>
          <w:sz w:val="28"/>
        </w:rPr>
        <w:t xml:space="preserve">
      </w:t>
      </w:r>
    </w:p>
    <w:bookmarkEnd w:id="32"/>
    <w:p>
      <w:pPr>
        <w:spacing w:after="0"/>
        <w:ind w:left="0"/>
        <w:jc w:val="both"/>
      </w:pPr>
      <w:r>
        <w:drawing>
          <wp:inline distT="0" distB="0" distL="0" distR="0">
            <wp:extent cx="78105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289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6629400" cy="810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629400" cy="810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w:t>
            </w:r>
            <w:r>
              <w:br/>
            </w:r>
            <w:r>
              <w:rPr>
                <w:rFonts w:ascii="Times New Roman"/>
                <w:b w:val="false"/>
                <w:i w:val="false"/>
                <w:color w:val="000000"/>
                <w:sz w:val="20"/>
              </w:rPr>
              <w:t>учаскелерінде ұзақ мерзімді</w:t>
            </w:r>
            <w:r>
              <w:br/>
            </w:r>
            <w:r>
              <w:rPr>
                <w:rFonts w:ascii="Times New Roman"/>
                <w:b w:val="false"/>
                <w:i w:val="false"/>
                <w:color w:val="000000"/>
                <w:sz w:val="20"/>
              </w:rPr>
              <w:t>орман пайдалану шартын</w:t>
            </w:r>
            <w:r>
              <w:br/>
            </w:r>
            <w:r>
              <w:rPr>
                <w:rFonts w:ascii="Times New Roman"/>
                <w:b w:val="false"/>
                <w:i w:val="false"/>
                <w:color w:val="000000"/>
                <w:sz w:val="20"/>
              </w:rPr>
              <w:t>мемлекеттік тіркеу"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123" w:id="33"/>
    <w:p>
      <w:pPr>
        <w:spacing w:after="0"/>
        <w:ind w:left="0"/>
        <w:jc w:val="left"/>
      </w:pPr>
      <w:r>
        <w:rPr>
          <w:rFonts w:ascii="Times New Roman"/>
          <w:b/>
          <w:i w:val="false"/>
          <w:color w:val="000000"/>
        </w:rPr>
        <w:t xml:space="preserve"> "Мемлекеттік орман қоры учаскелерінде ұзақ мерзімді орман пайдалану шартын</w:t>
      </w:r>
      <w:r>
        <w:br/>
      </w:r>
      <w:r>
        <w:rPr>
          <w:rFonts w:ascii="Times New Roman"/>
          <w:b/>
          <w:i w:val="false"/>
          <w:color w:val="000000"/>
        </w:rPr>
        <w:t>мемлекеттік тіркеу" мемлекеттік қызметін көрсетудің бизнес-процестерінің</w:t>
      </w:r>
      <w:r>
        <w:br/>
      </w:r>
      <w:r>
        <w:rPr>
          <w:rFonts w:ascii="Times New Roman"/>
          <w:b/>
          <w:i w:val="false"/>
          <w:color w:val="000000"/>
        </w:rPr>
        <w:t>анықтамалығы</w:t>
      </w:r>
    </w:p>
    <w:bookmarkEnd w:id="33"/>
    <w:bookmarkStart w:name="z124"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7810500" cy="698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98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