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8b96" w14:textId="f058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22 мамырдағы № 375 қаулысы. Батыс Қазақстан облысының Әділет департаментінде 2015 жылғы 24 маусымда № 3939 болып тіркелді. Күші жойылды - Батыс Қазақстан облысы Бөрлі ауданы әкімдігінің 2015 жылғы 3 қарашадағы № 822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ауданы әкімдігінің 03.11.2015 </w:t>
      </w:r>
      <w:r>
        <w:rPr>
          <w:rFonts w:ascii="Times New Roman"/>
          <w:b w:val="false"/>
          <w:i w:val="false"/>
          <w:color w:val="ff0000"/>
          <w:sz w:val="28"/>
        </w:rPr>
        <w:t>№ 822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Бөрлі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Бөрлі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"Батыс Қазақстан облысы Бөрлі ауданының білім беру бөлімі" және "Батыс Қазақстан облысы Бөрлі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аппаратының мемлекеттік-құқықтық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 Сафималиевке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Тусупкалиев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375 Бөрлі ауданы әкімдігінің </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Бөрлі ауданының шалғайдағы елді мекендерінде тұратын балаларды жалпы </w:t>
      </w:r>
      <w:r>
        <w:br/>
      </w:r>
      <w:r>
        <w:rPr>
          <w:rFonts w:ascii="Times New Roman"/>
          <w:b/>
          <w:i w:val="false"/>
          <w:color w:val="000000"/>
        </w:rPr>
        <w:t>білім беретін мектептерге тасымалдаудың қағидалары</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Бөрлі ауданының шалғайдағы елді мекендерінде тұратын балаларды жалпы білім беретін мектептерге тасымалдаудың осы қағида (бұдан әрі – </w:t>
      </w:r>
      <w:r>
        <w:rPr>
          <w:rFonts w:ascii="Times New Roman"/>
          <w:b w:val="false"/>
          <w:i w:val="false"/>
          <w:color w:val="000000"/>
          <w:sz w:val="28"/>
        </w:rPr>
        <w:t>Қағида</w:t>
      </w:r>
      <w:r>
        <w:rPr>
          <w:rFonts w:ascii="Times New Roman"/>
          <w:b w:val="false"/>
          <w:i w:val="false"/>
          <w:color w:val="000000"/>
          <w:sz w:val="28"/>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Бөрлі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Балаларды тасымалдау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22 мамырдағы </w:t>
            </w:r>
            <w:r>
              <w:br/>
            </w:r>
            <w:r>
              <w:rPr>
                <w:rFonts w:ascii="Times New Roman"/>
                <w:b w:val="false"/>
                <w:i w:val="false"/>
                <w:color w:val="000000"/>
                <w:sz w:val="20"/>
              </w:rPr>
              <w:t xml:space="preserve">№ 375 Бөрлі аудан әкімдігінің </w:t>
            </w:r>
            <w:r>
              <w:br/>
            </w:r>
            <w:r>
              <w:rPr>
                <w:rFonts w:ascii="Times New Roman"/>
                <w:b w:val="false"/>
                <w:i w:val="false"/>
                <w:color w:val="000000"/>
                <w:sz w:val="20"/>
              </w:rPr>
              <w:t>қаулысымен бекітілген</w:t>
            </w:r>
          </w:p>
        </w:tc>
      </w:tr>
    </w:tbl>
    <w:bookmarkStart w:name="z44" w:id="3"/>
    <w:p>
      <w:pPr>
        <w:spacing w:after="0"/>
        <w:ind w:left="0"/>
        <w:jc w:val="left"/>
      </w:pPr>
      <w:r>
        <w:rPr>
          <w:rFonts w:ascii="Times New Roman"/>
          <w:b/>
          <w:i w:val="false"/>
          <w:color w:val="000000"/>
        </w:rPr>
        <w:t xml:space="preserve"> Бөрлі ауданының шалғайдағы елді мекендерінде тұратын балаларды жалпы </w:t>
      </w:r>
      <w:r>
        <w:br/>
      </w:r>
      <w:r>
        <w:rPr>
          <w:rFonts w:ascii="Times New Roman"/>
          <w:b/>
          <w:i w:val="false"/>
          <w:color w:val="000000"/>
        </w:rPr>
        <w:t>білім беретін мектептерге тасымалдаудың схемасы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436"/>
        <w:gridCol w:w="5439"/>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Жарсуат – Димитров</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Димитров – Қарашығанақ</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Жарсуат – Қарашығанақ</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 – Утвин</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 – Данилякөл</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 – Ақсай</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 Бестау</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 Жаңақоныс</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 Пепел</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Аралтал – Пугачев</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