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07f5" w14:textId="db80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2015 жылғы 26 ақпандағы № 27 қаулысы. Батыс Қазақстан облысының әділет департаментінде 2015 жылғы 11 наурызда № 3842 болып тіркелді. Күші жойылды - Батыс Қазақстан облысы Бөкей ордасы ауданы әкімдігінің 2017 жылғы 26 сәуірдегі № 58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ауданы әкімдігінің 26.04.2017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1994 жылғы 27 желтоқсандағы Қазақстан Республикасының Азаматтық</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мемлекеттік органының үлгі ережесін бекіту туралы" 2012 жылғы 29 қазандағы № 410 Қазақстан Республикасы Президентінің</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"Бөкей ордасы ауданының ветеринария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"Бөкей ордасы ауданының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"Бөкей ордасы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Р. М. Зұлқашевқа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ақпандағы № 27</w:t>
            </w:r>
            <w:r>
              <w:br/>
            </w:r>
            <w:r>
              <w:rPr>
                <w:rFonts w:ascii="Times New Roman"/>
                <w:b w:val="false"/>
                <w:i w:val="false"/>
                <w:color w:val="000000"/>
                <w:sz w:val="20"/>
              </w:rPr>
              <w:t>Бөкей ордасы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"Бөкей ордасы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"Бөкей ордасы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"Бөкей ордасы ауданының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"Бөкей ордасы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"Бөкей ордасы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"Бөкей ордасы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"Бөкей ордасы ауданының ветеринария бөлімі" мемлекеттік мекемесі өз құзыретінің мәселелері бойынша заңнамада белгіленген тәртіппен "Бөкей ордасы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"Бөкей ордасы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090200, Қазақстан Республикасы, Батыс Қазақстан облысы, Бөкей ордасы ауданы, Сайқын ауылы, Орда көшесі, 32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"Бөкей ордасы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w:t>
      </w:r>
      <w:r>
        <w:rPr>
          <w:rFonts w:ascii="Times New Roman"/>
          <w:b w:val="false"/>
          <w:i w:val="false"/>
          <w:color w:val="000000"/>
          <w:sz w:val="28"/>
        </w:rPr>
        <w:t xml:space="preserve"> Ереже</w:t>
      </w:r>
      <w:r>
        <w:rPr>
          <w:rFonts w:ascii="Times New Roman"/>
          <w:b w:val="false"/>
          <w:i w:val="false"/>
          <w:color w:val="000000"/>
          <w:sz w:val="28"/>
        </w:rPr>
        <w:t xml:space="preserve"> "Бөкей ордасы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"Бөкей ордасы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"Бөкей ордасы ауданының ветеринария бөлімі" мемлекеттік мекемесіне кәсіпкерлік субъектілерімен "Бөкей ордасы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"Бөкей ордасы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"Бөкей ордасы ауданының ветеринария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"Бөкей ордасы ауданының ветеринария бөлімі" мемлекеттік мекемесінің миссиясы: ветеринария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адам және жануарларға ортақ аурулардан денсаулық сақтау органдарымен бірлесіп халық денсаулығын қорғауды ұйымдастыру және ақпарат алмасуды жүргізу; </w:t>
      </w:r>
      <w:r>
        <w:br/>
      </w:r>
      <w:r>
        <w:rPr>
          <w:rFonts w:ascii="Times New Roman"/>
          <w:b w:val="false"/>
          <w:i w:val="false"/>
          <w:color w:val="000000"/>
          <w:sz w:val="28"/>
        </w:rPr>
        <w:t>
      </w:t>
      </w:r>
      <w:r>
        <w:rPr>
          <w:rFonts w:ascii="Times New Roman"/>
          <w:b w:val="false"/>
          <w:i w:val="false"/>
          <w:color w:val="000000"/>
          <w:sz w:val="28"/>
        </w:rPr>
        <w:t>2) аудан аумағында жануарлардың аса қауіпті аурулары бойынша профилактикалық шараларының жүргізілуін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8) ауданның аумағында жануарлардың жұқпалы аурулары пайда болған жағдайда, тиiстi аумақтың бас мемлекеттік ветеринариялық-санитариялық инспекторының ұсынуы бойынша карантинді немесе шектеу іс-шараларын белгілеу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ауруларының ошақтарын жою жөнiндегi ветеринариялық іс-шаралар кешені жүргiзiлгеннен кейін тиiстi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10)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 - 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12)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13)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16)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17)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18)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 xml:space="preserve">21) ветеринариялық есепке алу мен есептілікті жинақтау, талдау және оларды облыстың жергілікті атқарушы органына ұсыну; </w:t>
      </w:r>
      <w:r>
        <w:br/>
      </w:r>
      <w:r>
        <w:rPr>
          <w:rFonts w:ascii="Times New Roman"/>
          <w:b w:val="false"/>
          <w:i w:val="false"/>
          <w:color w:val="000000"/>
          <w:sz w:val="28"/>
        </w:rPr>
        <w:t>
      </w:t>
      </w:r>
      <w:r>
        <w:rPr>
          <w:rFonts w:ascii="Times New Roman"/>
          <w:b w:val="false"/>
          <w:i w:val="false"/>
          <w:color w:val="000000"/>
          <w:sz w:val="28"/>
        </w:rPr>
        <w:t xml:space="preserve">22)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24)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25)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 – 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26)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27)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28) мемлекеттік ветеринариялық дәрігерлердің орындау үшін міндетті актілерін шығару;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"Бөкей ордасы ауданының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құқықтар мен міндеттер.</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3. "Бөкей ордасы ауданының ветеринария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"Бөкей ордасы ауданының ветеринария бөлімі" мемлекеттік мекемесіне басшылықты "Бөкей ордасы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"Бөкей ордасы ауданының ветеринария бөлімі" мемлекеттік мекемесінің бірінші басшысы заңнамада белгіленген тәртіппен Бөкей ордасы ауданының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"Бөкей ордасы ауданының ветеринария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w:t>
      </w:r>
      <w:r>
        <w:rPr>
          <w:rFonts w:ascii="Times New Roman"/>
          <w:b w:val="false"/>
          <w:i w:val="false"/>
          <w:color w:val="000000"/>
          <w:sz w:val="28"/>
        </w:rPr>
        <w:t>20. "Бөкей ордасы ауданының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"Бөкей ордасы ауданының ветеринария бөлімі" мемлекеттік мекемесінің жұмысын ұйымдастырады және басқарады, "Бөкей ордасы ауданының ветеринария бөлімі"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"Бөкей ордасы ауданының ветеринария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"Бөкей ордасы ауданының ветеринария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"Бөкей ордасы ауданының ветеринария бөлімі" мемлекеттік мекемесінің қызметкерлерін ынталандыру, материалдық көмек көрсету, оларға тәртіптік жаза қолдану және алып тастау мәселелерін шешеді;</w:t>
      </w:r>
      <w:r>
        <w:br/>
      </w:r>
      <w:r>
        <w:rPr>
          <w:rFonts w:ascii="Times New Roman"/>
          <w:b w:val="false"/>
          <w:i w:val="false"/>
          <w:color w:val="000000"/>
          <w:sz w:val="28"/>
        </w:rPr>
        <w:t>
      </w:t>
      </w:r>
      <w:r>
        <w:rPr>
          <w:rFonts w:ascii="Times New Roman"/>
          <w:b w:val="false"/>
          <w:i w:val="false"/>
          <w:color w:val="000000"/>
          <w:sz w:val="28"/>
        </w:rPr>
        <w:t>6) "Бөкей ордасы ауданының ветеринария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"Бөкей ордасы ауданының ветеринария бөлімі" мемлекеттік мекемені Қазақстан Республикасының қолданыстағы заңнамасына сәйкес барлық мемлекеттік органдарда және меншік нысанына қарамастан өзге де ұйымдарда білдіреді;</w:t>
      </w:r>
      <w:r>
        <w:br/>
      </w:r>
      <w:r>
        <w:rPr>
          <w:rFonts w:ascii="Times New Roman"/>
          <w:b w:val="false"/>
          <w:i w:val="false"/>
          <w:color w:val="000000"/>
          <w:sz w:val="28"/>
        </w:rPr>
        <w:t>
      </w:t>
      </w:r>
      <w:r>
        <w:rPr>
          <w:rFonts w:ascii="Times New Roman"/>
          <w:b w:val="false"/>
          <w:i w:val="false"/>
          <w:color w:val="000000"/>
          <w:sz w:val="28"/>
        </w:rPr>
        <w:t>9)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10) гендерлік саясат мәселелері жөніндегі жұмыстарды жүргізеді және осы бағытта дербес жауап береді;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заңнамаларына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"Бөкей ордасы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4. "Бөкей ордасы ауданының ветеринария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"Бөкей ордасы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"Бөкей ордасы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"Бөкей ордасы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"Бөкей ордасы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5. "Бөкей ордасы ауданының ветеринария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"Бөкей ордасы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"Бөкей ордасы ауданының ветеринария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Бөкей ордасы ауданы әкімдігінің шаруашылық жүргізу құқығындағы "Бөкей ордасы аудандық ветеринариялық станциясы"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