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80401" w14:textId="2f804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ауданының шалғайдағы елді мекендерінде тұратын балаларды жалпы білім беретін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ауданы әкімдігінің 2015 жылғы 18 тамыздағы № 672 қаулысы. Батыс Қазақстан облысының Әділет департаментінде 2015 жылғы 7 қыркүйекте № 4024 болып тіркелді. Күші жойылды - Батыс Қазақстан облысы Зеленов ауданы әкімдігінің 2015 жылғы 6 қарашадағы № 907 қаулысымен</w:t>
      </w:r>
    </w:p>
    <w:p>
      <w:pPr>
        <w:spacing w:after="0"/>
        <w:ind w:left="0"/>
        <w:jc w:val="left"/>
      </w:pPr>
      <w:r>
        <w:rPr>
          <w:rFonts w:ascii="Times New Roman"/>
          <w:b w:val="false"/>
          <w:i w:val="false"/>
          <w:color w:val="ff0000"/>
          <w:sz w:val="28"/>
        </w:rPr>
        <w:t xml:space="preserve">      Ескерту. Күші жойылды - Батыс Қазақстан облысы Зеленов ауданы әкімдігінің 06.11.2015 </w:t>
      </w:r>
      <w:r>
        <w:rPr>
          <w:rFonts w:ascii="Times New Roman"/>
          <w:b w:val="false"/>
          <w:i w:val="false"/>
          <w:color w:val="ff0000"/>
          <w:sz w:val="28"/>
        </w:rPr>
        <w:t>№ 907</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қаңтарындағы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2003 жылдың 4 шілдедегі "Автомобиль көлігі туралы" </w:t>
      </w:r>
      <w:r>
        <w:rPr>
          <w:rFonts w:ascii="Times New Roman"/>
          <w:b w:val="false"/>
          <w:i w:val="false"/>
          <w:color w:val="000000"/>
          <w:sz w:val="28"/>
        </w:rPr>
        <w:t>Заңына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Зеленов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схемасы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Зеленов ауданының шалғайдағы елді мекендерінде тұратын балаларды жалпы білім беретін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3. "Зеленов аудандық білім беру бөлімі" және "Зеленов ауданының экономика және қаржы бөлімі" мемлекеттік мекемелер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4. Аудан әкімі аппаратының басшысы (М. Залмұқанов)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5. Осы қаулының орындалуын бақылау аудан әкімінің орынбасары А. Т. Досжановқа жүктелсін.</w:t>
      </w:r>
      <w:r>
        <w:br/>
      </w:r>
      <w:r>
        <w:rPr>
          <w:rFonts w:ascii="Times New Roman"/>
          <w:b w:val="false"/>
          <w:i w:val="false"/>
          <w:color w:val="000000"/>
          <w:sz w:val="28"/>
        </w:rPr>
        <w:t>
      </w:t>
      </w:r>
      <w:r>
        <w:rPr>
          <w:rFonts w:ascii="Times New Roman"/>
          <w:b w:val="false"/>
          <w:i w:val="false"/>
          <w:color w:val="000000"/>
          <w:sz w:val="28"/>
        </w:rPr>
        <w:t>6.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 xml:space="preserve">2015 жылғы 18 тамыздағы </w:t>
            </w:r>
            <w:r>
              <w:br/>
            </w:r>
            <w:r>
              <w:rPr>
                <w:rFonts w:ascii="Times New Roman"/>
                <w:b w:val="false"/>
                <w:i w:val="false"/>
                <w:color w:val="000000"/>
                <w:sz w:val="20"/>
              </w:rPr>
              <w:t>№ 672 қаулысымен бекітілген</w:t>
            </w:r>
          </w:p>
        </w:tc>
      </w:tr>
    </w:tbl>
    <w:bookmarkStart w:name="z12" w:id="0"/>
    <w:p>
      <w:pPr>
        <w:spacing w:after="0"/>
        <w:ind w:left="0"/>
        <w:jc w:val="left"/>
      </w:pPr>
      <w:r>
        <w:rPr>
          <w:rFonts w:ascii="Times New Roman"/>
          <w:b/>
          <w:i w:val="false"/>
          <w:color w:val="000000"/>
        </w:rPr>
        <w:t xml:space="preserve"> Зеленов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схемасы</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4"/>
        <w:gridCol w:w="4329"/>
        <w:gridCol w:w="5317"/>
      </w:tblGrid>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1"/>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bookmarkEnd w:id="1"/>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Қозғалыс бағыты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Аралықтығы</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Чиров ауылы – Балабанов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Раздольное ауылы – Красный Свет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Янайкин ауылы – Скворкин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Янайкин ауылы – Богатск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Махамбет ауылы – Горбуново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Щапов ауылы – Жаңатаң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Белес ауылы – Ақжол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Трекин ауылы – Жайық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Чеботарев ауылы – Хамин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Көшім ауылы – Владимировка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Көшім ауылы – Кіші Шаған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ауылы – Зеленое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Мичурин ауылы – Октябрьск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Чувашинск ауылы – Красный Урал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Шалғай ауылы – Карпов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Шалғай ауылы – Талов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Макаров ауылы – Мирное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Макаров ауылы – Факел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Макаров ауылы – Садовое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 ауылы – Октябрьск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 ауылы – Зеленое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Асан ауылы – Жамбыл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ауылы – Спартак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ауылы – Кирсанов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ауылы – Петров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Январцев ауылы – Чинарев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Погодаев ауылы – Астафьев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Погодаев ауылы – Котельников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Погодаев ауылы – Кожевников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Погодаев ауылы – Чапурин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Погодаев ауылы – Павлов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Переметное ауылы – Мунайшы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Калининское ауылы – Озерное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Калининское ауылы – Қаражар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Калининское ауылы – Поливное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км</w:t>
            </w:r>
            <w:r>
              <w:br/>
            </w:r>
            <w:r>
              <w:rPr>
                <w:rFonts w:ascii="Times New Roman"/>
                <w:b w:val="false"/>
                <w:i w:val="false"/>
                <w:color w:val="000000"/>
                <w:sz w:val="20"/>
              </w:rPr>
              <w:t>
</w:t>
            </w:r>
          </w:p>
        </w:tc>
      </w:tr>
      <w:tr>
        <w:trPr>
          <w:trHeight w:val="30" w:hRule="atLeast"/>
        </w:trPr>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w:t>
            </w:r>
            <w:r>
              <w:br/>
            </w:r>
            <w:r>
              <w:rPr>
                <w:rFonts w:ascii="Times New Roman"/>
                <w:b w:val="false"/>
                <w:i w:val="false"/>
                <w:color w:val="000000"/>
                <w:sz w:val="20"/>
              </w:rPr>
              <w:t>
</w:t>
            </w:r>
          </w:p>
        </w:tc>
        <w:tc>
          <w:tcPr>
            <w:tcW w:w="4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Калининское ауылы – Забродин ауылы</w:t>
            </w:r>
            <w:r>
              <w:br/>
            </w:r>
            <w:r>
              <w:rPr>
                <w:rFonts w:ascii="Times New Roman"/>
                <w:b w:val="false"/>
                <w:i w:val="false"/>
                <w:color w:val="000000"/>
                <w:sz w:val="20"/>
              </w:rPr>
              <w:t>
</w:t>
            </w:r>
          </w:p>
        </w:tc>
        <w:tc>
          <w:tcPr>
            <w:tcW w:w="5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км</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Аббревиатураның толық жазылуы:</w:t>
      </w:r>
      <w:r>
        <w:br/>
      </w:r>
      <w:r>
        <w:rPr>
          <w:rFonts w:ascii="Times New Roman"/>
          <w:b w:val="false"/>
          <w:i w:val="false"/>
          <w:color w:val="000000"/>
          <w:sz w:val="28"/>
        </w:rPr>
        <w:t>
      </w:t>
      </w:r>
      <w:r>
        <w:rPr>
          <w:rFonts w:ascii="Times New Roman"/>
          <w:b w:val="false"/>
          <w:i w:val="false"/>
          <w:color w:val="000000"/>
          <w:sz w:val="28"/>
        </w:rPr>
        <w:t>км – километр.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Зеленов ауданы әкімдігінің </w:t>
            </w:r>
            <w:r>
              <w:br/>
            </w:r>
            <w:r>
              <w:rPr>
                <w:rFonts w:ascii="Times New Roman"/>
                <w:b w:val="false"/>
                <w:i w:val="false"/>
                <w:color w:val="000000"/>
                <w:sz w:val="20"/>
              </w:rPr>
              <w:t xml:space="preserve">2015 жылғы 18 тамыздағы </w:t>
            </w:r>
            <w:r>
              <w:br/>
            </w:r>
            <w:r>
              <w:rPr>
                <w:rFonts w:ascii="Times New Roman"/>
                <w:b w:val="false"/>
                <w:i w:val="false"/>
                <w:color w:val="000000"/>
                <w:sz w:val="20"/>
              </w:rPr>
              <w:t>№ 672 қаулысымен бекітілген</w:t>
            </w:r>
          </w:p>
        </w:tc>
      </w:tr>
    </w:tbl>
    <w:bookmarkStart w:name="z53" w:id="2"/>
    <w:p>
      <w:pPr>
        <w:spacing w:after="0"/>
        <w:ind w:left="0"/>
        <w:jc w:val="left"/>
      </w:pPr>
      <w:r>
        <w:rPr>
          <w:rFonts w:ascii="Times New Roman"/>
          <w:b/>
          <w:i w:val="false"/>
          <w:color w:val="000000"/>
        </w:rPr>
        <w:t xml:space="preserve"> Зеленов ауданының шалғайдағы елді мекендерінде тұратын балаларды </w:t>
      </w:r>
      <w:r>
        <w:br/>
      </w:r>
      <w:r>
        <w:rPr>
          <w:rFonts w:ascii="Times New Roman"/>
          <w:b/>
          <w:i w:val="false"/>
          <w:color w:val="000000"/>
        </w:rPr>
        <w:t>жалпы білім беретін мектептерге тасымалдаудың қағидалары</w:t>
      </w:r>
    </w:p>
    <w:bookmarkEnd w:id="2"/>
    <w:bookmarkStart w:name="z54" w:id="3"/>
    <w:p>
      <w:pPr>
        <w:spacing w:after="0"/>
        <w:ind w:left="0"/>
        <w:jc w:val="left"/>
      </w:pPr>
      <w:r>
        <w:rPr>
          <w:rFonts w:ascii="Times New Roman"/>
          <w:b/>
          <w:i w:val="false"/>
          <w:color w:val="000000"/>
        </w:rPr>
        <w:t xml:space="preserve"> 1. Жалпы ережелер</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Зеленов ауданының шалғайдағы елді мекендерінде тұратын балаларды жалпы білім беретін мектептерге тасымалдаудың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Үкіметінің 2014 жылғы 13 қарашадағы № 1196 </w:t>
      </w:r>
      <w:r>
        <w:rPr>
          <w:rFonts w:ascii="Times New Roman"/>
          <w:b w:val="false"/>
          <w:i w:val="false"/>
          <w:color w:val="000000"/>
          <w:sz w:val="28"/>
        </w:rPr>
        <w:t>қаулысына</w:t>
      </w:r>
      <w:r>
        <w:rPr>
          <w:rFonts w:ascii="Times New Roman"/>
          <w:b w:val="false"/>
          <w:i w:val="false"/>
          <w:color w:val="000000"/>
          <w:sz w:val="28"/>
        </w:rPr>
        <w:t xml:space="preserve"> және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Зеленов ауданының шалғайдағы елді мекендерінде тұратын балаларды жалпы білім беретін мектептерге тасымалдаудың тәртібін айқындайды.</w:t>
      </w:r>
      <w:r>
        <w:br/>
      </w:r>
      <w:r>
        <w:rPr>
          <w:rFonts w:ascii="Times New Roman"/>
          <w:b w:val="false"/>
          <w:i w:val="false"/>
          <w:color w:val="000000"/>
          <w:sz w:val="28"/>
        </w:rPr>
        <w:t>
</w:t>
      </w:r>
    </w:p>
    <w:bookmarkStart w:name="z56" w:id="4"/>
    <w:p>
      <w:pPr>
        <w:spacing w:after="0"/>
        <w:ind w:left="0"/>
        <w:jc w:val="left"/>
      </w:pPr>
      <w:r>
        <w:rPr>
          <w:rFonts w:ascii="Times New Roman"/>
          <w:b/>
          <w:i w:val="false"/>
          <w:color w:val="000000"/>
        </w:rPr>
        <w:t xml:space="preserve"> 2. Балаларды тасымалдау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 Балалар топтарын ұйымдастырылған түрде тасымалдау кемінде екі есігі бар, техникалық жай-күйі көлік және коммуникация саласындағы уәкілетті орган бекіткен Автомобиль көлігімен жолаушыларды және багажды тасымалдау ережелерінде белгіленген талаптарға жауап беретін автобустармен жүзеге асырылады.</w:t>
      </w:r>
      <w:r>
        <w:br/>
      </w:r>
      <w:r>
        <w:rPr>
          <w:rFonts w:ascii="Times New Roman"/>
          <w:b w:val="false"/>
          <w:i w:val="false"/>
          <w:color w:val="000000"/>
          <w:sz w:val="28"/>
        </w:rPr>
        <w:t>
      </w:t>
      </w:r>
      <w:r>
        <w:rPr>
          <w:rFonts w:ascii="Times New Roman"/>
          <w:b w:val="false"/>
          <w:i w:val="false"/>
          <w:color w:val="000000"/>
          <w:sz w:val="28"/>
        </w:rPr>
        <w:t>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төрт бұрыш айыратын белгісі орнатылады.</w:t>
      </w:r>
      <w:r>
        <w:br/>
      </w:r>
      <w:r>
        <w:rPr>
          <w:rFonts w:ascii="Times New Roman"/>
          <w:b w:val="false"/>
          <w:i w:val="false"/>
          <w:color w:val="000000"/>
          <w:sz w:val="28"/>
        </w:rPr>
        <w:t>
      </w:t>
      </w:r>
      <w:r>
        <w:rPr>
          <w:rFonts w:ascii="Times New Roman"/>
          <w:b w:val="false"/>
          <w:i w:val="false"/>
          <w:color w:val="000000"/>
          <w:sz w:val="28"/>
        </w:rPr>
        <w:t>Балалар топтарын ұйымдастырылған түрде жасы кемінде жиырма бесте, тиісті санаттағы жүргізуші куәлігі және кемінде бес жыл еңбек өтілі бар жүргізушілердің тасымалдауына рұқсат етіледі.</w:t>
      </w:r>
      <w:r>
        <w:br/>
      </w:r>
      <w:r>
        <w:rPr>
          <w:rFonts w:ascii="Times New Roman"/>
          <w:b w:val="false"/>
          <w:i w:val="false"/>
          <w:color w:val="000000"/>
          <w:sz w:val="28"/>
        </w:rPr>
        <w:t>
      </w:t>
      </w:r>
      <w:r>
        <w:rPr>
          <w:rFonts w:ascii="Times New Roman"/>
          <w:b w:val="false"/>
          <w:i w:val="false"/>
          <w:color w:val="000000"/>
          <w:sz w:val="28"/>
        </w:rPr>
        <w:t>Автобус шанағында тасымалданатын балалардың саны орындық санынан аспауы тиіс.</w:t>
      </w:r>
      <w:r>
        <w:br/>
      </w:r>
      <w:r>
        <w:rPr>
          <w:rFonts w:ascii="Times New Roman"/>
          <w:b w:val="false"/>
          <w:i w:val="false"/>
          <w:color w:val="000000"/>
          <w:sz w:val="28"/>
        </w:rPr>
        <w:t>
      </w:t>
      </w:r>
      <w:r>
        <w:rPr>
          <w:rFonts w:ascii="Times New Roman"/>
          <w:b w:val="false"/>
          <w:i w:val="false"/>
          <w:color w:val="000000"/>
          <w:sz w:val="28"/>
        </w:rPr>
        <w:t>3. Оқу орындарында тасымалдауды ұйымдастыру кезінде тасымалдаушы Зеленов ауданы әкімдігімен және оқу орындарының әкімшілігімен бірлесіп маршруттарды және балаларды отырғызудың және түсірудің ұтымды орындарын белгілейді.</w:t>
      </w:r>
      <w:r>
        <w:br/>
      </w:r>
      <w:r>
        <w:rPr>
          <w:rFonts w:ascii="Times New Roman"/>
          <w:b w:val="false"/>
          <w:i w:val="false"/>
          <w:color w:val="000000"/>
          <w:sz w:val="28"/>
        </w:rPr>
        <w:t>
      </w:t>
      </w:r>
      <w:r>
        <w:rPr>
          <w:rFonts w:ascii="Times New Roman"/>
          <w:b w:val="false"/>
          <w:i w:val="false"/>
          <w:color w:val="000000"/>
          <w:sz w:val="28"/>
        </w:rPr>
        <w:t>4. Автобусты күтіп тұрған балаларға арналған алаңшалар, олардың жүріс бөлігіне шығуын болдырмайтындай жеткілікті үлкен болуы тиіс.</w:t>
      </w:r>
      <w:r>
        <w:br/>
      </w:r>
      <w:r>
        <w:rPr>
          <w:rFonts w:ascii="Times New Roman"/>
          <w:b w:val="false"/>
          <w:i w:val="false"/>
          <w:color w:val="000000"/>
          <w:sz w:val="28"/>
        </w:rPr>
        <w:t>
      </w:t>
      </w:r>
      <w:r>
        <w:rPr>
          <w:rFonts w:ascii="Times New Roman"/>
          <w:b w:val="false"/>
          <w:i w:val="false"/>
          <w:color w:val="000000"/>
          <w:sz w:val="28"/>
        </w:rPr>
        <w:t>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r>
        <w:br/>
      </w:r>
      <w:r>
        <w:rPr>
          <w:rFonts w:ascii="Times New Roman"/>
          <w:b w:val="false"/>
          <w:i w:val="false"/>
          <w:color w:val="000000"/>
          <w:sz w:val="28"/>
        </w:rPr>
        <w:t>
      </w:t>
      </w:r>
      <w:r>
        <w:rPr>
          <w:rFonts w:ascii="Times New Roman"/>
          <w:b w:val="false"/>
          <w:i w:val="false"/>
          <w:color w:val="000000"/>
          <w:sz w:val="28"/>
        </w:rPr>
        <w:t>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w:t>
      </w:r>
      <w:r>
        <w:rPr>
          <w:rFonts w:ascii="Times New Roman"/>
          <w:b w:val="false"/>
          <w:i w:val="false"/>
          <w:color w:val="000000"/>
          <w:sz w:val="28"/>
        </w:rPr>
        <w:t>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w:t>
      </w:r>
      <w:r>
        <w:rPr>
          <w:rFonts w:ascii="Times New Roman"/>
          <w:b w:val="false"/>
          <w:i w:val="false"/>
          <w:color w:val="000000"/>
          <w:sz w:val="28"/>
        </w:rPr>
        <w:t>6. Балалар топтарын 22.00-ден бастап 06.00 сағатқа дейін автобустармен тасымалдау, сондай-ақ көрінім жеткіліксіз жағдайда (тұман, қар жауған, жаңбыр және басқалар) жол берілмейді.</w:t>
      </w:r>
      <w:r>
        <w:br/>
      </w:r>
      <w:r>
        <w:rPr>
          <w:rFonts w:ascii="Times New Roman"/>
          <w:b w:val="false"/>
          <w:i w:val="false"/>
          <w:color w:val="000000"/>
          <w:sz w:val="28"/>
        </w:rPr>
        <w:t>
      </w:t>
      </w:r>
      <w:r>
        <w:rPr>
          <w:rFonts w:ascii="Times New Roman"/>
          <w:b w:val="false"/>
          <w:i w:val="false"/>
          <w:color w:val="000000"/>
          <w:sz w:val="28"/>
        </w:rPr>
        <w:t>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r>
        <w:br/>
      </w:r>
      <w:r>
        <w:rPr>
          <w:rFonts w:ascii="Times New Roman"/>
          <w:b w:val="false"/>
          <w:i w:val="false"/>
          <w:color w:val="000000"/>
          <w:sz w:val="28"/>
        </w:rPr>
        <w:t>
      </w:t>
      </w:r>
      <w:r>
        <w:rPr>
          <w:rFonts w:ascii="Times New Roman"/>
          <w:b w:val="false"/>
          <w:i w:val="false"/>
          <w:color w:val="000000"/>
          <w:sz w:val="28"/>
        </w:rPr>
        <w:t>7. Автобустардың қозғалыс кестесін тасымалдаушы мен тапсырыс беруші келіседі.</w:t>
      </w:r>
      <w:r>
        <w:br/>
      </w:r>
      <w:r>
        <w:rPr>
          <w:rFonts w:ascii="Times New Roman"/>
          <w:b w:val="false"/>
          <w:i w:val="false"/>
          <w:color w:val="000000"/>
          <w:sz w:val="28"/>
        </w:rPr>
        <w:t>
      </w:t>
      </w:r>
      <w:r>
        <w:rPr>
          <w:rFonts w:ascii="Times New Roman"/>
          <w:b w:val="false"/>
          <w:i w:val="false"/>
          <w:color w:val="000000"/>
          <w:sz w:val="28"/>
        </w:rPr>
        <w:t>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r>
        <w:br/>
      </w:r>
      <w:r>
        <w:rPr>
          <w:rFonts w:ascii="Times New Roman"/>
          <w:b w:val="false"/>
          <w:i w:val="false"/>
          <w:color w:val="000000"/>
          <w:sz w:val="28"/>
        </w:rPr>
        <w:t>
      </w:t>
      </w:r>
      <w:r>
        <w:rPr>
          <w:rFonts w:ascii="Times New Roman"/>
          <w:b w:val="false"/>
          <w:i w:val="false"/>
          <w:color w:val="000000"/>
          <w:sz w:val="28"/>
        </w:rPr>
        <w:t>8. Балаларды жаппай тасымалдауға және алыс жерлерге балаларды тасымалдауға дайындық кезінде тасымалдаушы тапсырыс берушімен бірлесіп балалардың жиналу пунктінде және келу пунктінде автобустардың аялдауы үшін алаңшалардың болуын, отырғызу алаңшаларының болуын тексереді. Отырғызу және түсіру орындары автобус тұрағынан кемінде 30 метр қашықтықта орналасады.</w:t>
      </w:r>
      <w:r>
        <w:br/>
      </w:r>
      <w:r>
        <w:rPr>
          <w:rFonts w:ascii="Times New Roman"/>
          <w:b w:val="false"/>
          <w:i w:val="false"/>
          <w:color w:val="000000"/>
          <w:sz w:val="28"/>
        </w:rPr>
        <w:t>
      </w:t>
      </w:r>
      <w:r>
        <w:rPr>
          <w:rFonts w:ascii="Times New Roman"/>
          <w:b w:val="false"/>
          <w:i w:val="false"/>
          <w:color w:val="000000"/>
          <w:sz w:val="28"/>
        </w:rPr>
        <w:t>9.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бір ересек адам) алып барған жағдайда ғана орындауы мүмкін.</w:t>
      </w:r>
      <w:r>
        <w:br/>
      </w:r>
      <w:r>
        <w:rPr>
          <w:rFonts w:ascii="Times New Roman"/>
          <w:b w:val="false"/>
          <w:i w:val="false"/>
          <w:color w:val="000000"/>
          <w:sz w:val="28"/>
        </w:rPr>
        <w:t>
      </w:t>
      </w:r>
      <w:r>
        <w:rPr>
          <w:rFonts w:ascii="Times New Roman"/>
          <w:b w:val="false"/>
          <w:i w:val="false"/>
          <w:color w:val="000000"/>
          <w:sz w:val="28"/>
        </w:rPr>
        <w:t>10. Балалардың ұйымдастырылған топтарын тасымалдауларына жеті жастан кіші емес балалар рұқсат етіледі.</w:t>
      </w:r>
      <w:r>
        <w:br/>
      </w:r>
      <w:r>
        <w:rPr>
          <w:rFonts w:ascii="Times New Roman"/>
          <w:b w:val="false"/>
          <w:i w:val="false"/>
          <w:color w:val="000000"/>
          <w:sz w:val="28"/>
        </w:rPr>
        <w:t>
      </w:t>
      </w:r>
      <w:r>
        <w:rPr>
          <w:rFonts w:ascii="Times New Roman"/>
          <w:b w:val="false"/>
          <w:i w:val="false"/>
          <w:color w:val="000000"/>
          <w:sz w:val="28"/>
        </w:rPr>
        <w:t>Жеті жасқа толмаған балалар білім беру мекемесі жұмысшыларының, сондай-ақ ата-анасымен және Қазақстан Республикасының заңнамасына сәйкес оларды ауыстыратын адамдармен жеке алып жүруі кезінде ғана жол жүруге рұқсат етілуі мүмкін.</w:t>
      </w:r>
      <w:r>
        <w:br/>
      </w:r>
      <w:r>
        <w:rPr>
          <w:rFonts w:ascii="Times New Roman"/>
          <w:b w:val="false"/>
          <w:i w:val="false"/>
          <w:color w:val="000000"/>
          <w:sz w:val="28"/>
        </w:rPr>
        <w:t>
      </w:t>
      </w:r>
      <w:r>
        <w:rPr>
          <w:rFonts w:ascii="Times New Roman"/>
          <w:b w:val="false"/>
          <w:i w:val="false"/>
          <w:color w:val="000000"/>
          <w:sz w:val="28"/>
        </w:rPr>
        <w:t>11. Балаларды тасымалдау кезінде автобустың жүргізушісіне мыналар рұқсат етілмейді:</w:t>
      </w:r>
      <w:r>
        <w:br/>
      </w:r>
      <w:r>
        <w:rPr>
          <w:rFonts w:ascii="Times New Roman"/>
          <w:b w:val="false"/>
          <w:i w:val="false"/>
          <w:color w:val="000000"/>
          <w:sz w:val="28"/>
        </w:rPr>
        <w:t>
      </w:t>
      </w:r>
      <w:r>
        <w:rPr>
          <w:rFonts w:ascii="Times New Roman"/>
          <w:b w:val="false"/>
          <w:i w:val="false"/>
          <w:color w:val="000000"/>
          <w:sz w:val="28"/>
        </w:rPr>
        <w:t>1) сағатына 60 километр артық жылдамдықпен жүруге;</w:t>
      </w:r>
      <w:r>
        <w:br/>
      </w:r>
      <w:r>
        <w:rPr>
          <w:rFonts w:ascii="Times New Roman"/>
          <w:b w:val="false"/>
          <w:i w:val="false"/>
          <w:color w:val="000000"/>
          <w:sz w:val="28"/>
        </w:rPr>
        <w:t>
      </w:t>
      </w:r>
      <w:r>
        <w:rPr>
          <w:rFonts w:ascii="Times New Roman"/>
          <w:b w:val="false"/>
          <w:i w:val="false"/>
          <w:color w:val="000000"/>
          <w:sz w:val="28"/>
        </w:rPr>
        <w:t>2) жүру маршрутын өзгертуге;</w:t>
      </w:r>
      <w:r>
        <w:br/>
      </w:r>
      <w:r>
        <w:rPr>
          <w:rFonts w:ascii="Times New Roman"/>
          <w:b w:val="false"/>
          <w:i w:val="false"/>
          <w:color w:val="000000"/>
          <w:sz w:val="28"/>
        </w:rPr>
        <w:t>
      </w:t>
      </w:r>
      <w:r>
        <w:rPr>
          <w:rFonts w:ascii="Times New Roman"/>
          <w:b w:val="false"/>
          <w:i w:val="false"/>
          <w:color w:val="000000"/>
          <w:sz w:val="28"/>
        </w:rPr>
        <w:t>3) балалар бар автобус салонында қол жүгі мен балалардың жеке заттарынан басқа кез келген жүкті, багажды немесе құрал жабдықтарды тасымалдауға;</w:t>
      </w:r>
      <w:r>
        <w:br/>
      </w:r>
      <w:r>
        <w:rPr>
          <w:rFonts w:ascii="Times New Roman"/>
          <w:b w:val="false"/>
          <w:i w:val="false"/>
          <w:color w:val="000000"/>
          <w:sz w:val="28"/>
        </w:rPr>
        <w:t>
      </w:t>
      </w:r>
      <w:r>
        <w:rPr>
          <w:rFonts w:ascii="Times New Roman"/>
          <w:b w:val="false"/>
          <w:i w:val="false"/>
          <w:color w:val="000000"/>
          <w:sz w:val="28"/>
        </w:rPr>
        <w:t>4) автобуста балалар болған кезінде, соның ішінде балаларды отырғызу және түсіру кезінде автобус салонынан шығуға;</w:t>
      </w:r>
      <w:r>
        <w:br/>
      </w:r>
      <w:r>
        <w:rPr>
          <w:rFonts w:ascii="Times New Roman"/>
          <w:b w:val="false"/>
          <w:i w:val="false"/>
          <w:color w:val="000000"/>
          <w:sz w:val="28"/>
        </w:rPr>
        <w:t>
      </w:t>
      </w:r>
      <w:r>
        <w:rPr>
          <w:rFonts w:ascii="Times New Roman"/>
          <w:b w:val="false"/>
          <w:i w:val="false"/>
          <w:color w:val="000000"/>
          <w:sz w:val="28"/>
        </w:rPr>
        <w:t>5) автомобиль легінде жүру кезінде алда жүрген автобусты басып озуға;</w:t>
      </w:r>
      <w:r>
        <w:br/>
      </w:r>
      <w:r>
        <w:rPr>
          <w:rFonts w:ascii="Times New Roman"/>
          <w:b w:val="false"/>
          <w:i w:val="false"/>
          <w:color w:val="000000"/>
          <w:sz w:val="28"/>
        </w:rPr>
        <w:t>
      </w:t>
      </w:r>
      <w:r>
        <w:rPr>
          <w:rFonts w:ascii="Times New Roman"/>
          <w:b w:val="false"/>
          <w:i w:val="false"/>
          <w:color w:val="000000"/>
          <w:sz w:val="28"/>
        </w:rPr>
        <w:t>6)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7) егер ол көлік құралының өздігінен қозғалуын немесе оны жүргізуші жоқ болғанда пайдалануын болдырмау шараларын қолданбаса, өз орнын тастап кетуге немесе көлік құралын қалдыруға.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