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e077" w14:textId="350e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16 наурыздағы № 32-4 шешімі. Батыс Қазақстан облысының Әділет департаментінде 2015 жылғы 2 сәуірде № 3869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Казталов аудандық мәслихатының 22.05.2023 </w:t>
      </w:r>
      <w:r>
        <w:rPr>
          <w:rFonts w:ascii="Times New Roman"/>
          <w:b w:val="false"/>
          <w:i w:val="false"/>
          <w:color w:val="000000"/>
          <w:sz w:val="28"/>
        </w:rPr>
        <w:t>№ 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Казталов аудандық мәслихатының 22.05.2023 </w:t>
      </w:r>
      <w:r>
        <w:rPr>
          <w:rFonts w:ascii="Times New Roman"/>
          <w:b w:val="false"/>
          <w:i w:val="false"/>
          <w:color w:val="000000"/>
          <w:sz w:val="28"/>
        </w:rPr>
        <w:t>№ 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22.05.2023 </w:t>
      </w:r>
      <w:r>
        <w:rPr>
          <w:rFonts w:ascii="Times New Roman"/>
          <w:b w:val="false"/>
          <w:i w:val="false"/>
          <w:color w:val="000000"/>
          <w:sz w:val="28"/>
        </w:rPr>
        <w:t>№ 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Казталов аудандық мәслихатының 22.05.2023 </w:t>
      </w:r>
      <w:r>
        <w:rPr>
          <w:rFonts w:ascii="Times New Roman"/>
          <w:b w:val="false"/>
          <w:i w:val="false"/>
          <w:color w:val="ff0000"/>
          <w:sz w:val="28"/>
        </w:rPr>
        <w:t>№ 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мамырдағы</w:t>
            </w:r>
            <w:r>
              <w:br/>
            </w:r>
            <w:r>
              <w:rPr>
                <w:rFonts w:ascii="Times New Roman"/>
                <w:b w:val="false"/>
                <w:i w:val="false"/>
                <w:color w:val="000000"/>
                <w:sz w:val="20"/>
              </w:rPr>
              <w:t>№ 5-7 шешіміне қосымша</w:t>
            </w:r>
          </w:p>
        </w:tc>
      </w:tr>
    </w:tbl>
    <w:bookmarkStart w:name="z12" w:id="1"/>
    <w:p>
      <w:pPr>
        <w:spacing w:after="0"/>
        <w:ind w:left="0"/>
        <w:jc w:val="left"/>
      </w:pPr>
      <w:r>
        <w:rPr>
          <w:rFonts w:ascii="Times New Roman"/>
          <w:b/>
          <w:i w:val="false"/>
          <w:color w:val="000000"/>
        </w:rPr>
        <w:t xml:space="preserve">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both"/>
      </w:pPr>
      <w:r>
        <w:rPr>
          <w:rFonts w:ascii="Times New Roman"/>
          <w:b w:val="false"/>
          <w:i w:val="false"/>
          <w:color w:val="ff0000"/>
          <w:sz w:val="28"/>
        </w:rPr>
        <w:t xml:space="preserve">
      Ескерту. Шешім қосымшасымен толыктырылды - Батыс Қазақстан облысы Казталов аудандық мәслихатының 22.05.2023 </w:t>
      </w:r>
      <w:r>
        <w:rPr>
          <w:rFonts w:ascii="Times New Roman"/>
          <w:b w:val="false"/>
          <w:i w:val="false"/>
          <w:color w:val="ff0000"/>
          <w:sz w:val="28"/>
        </w:rPr>
        <w:t>№ 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2"/>
    <w:p>
      <w:pPr>
        <w:spacing w:after="0"/>
        <w:ind w:left="0"/>
        <w:jc w:val="both"/>
      </w:pPr>
      <w:r>
        <w:rPr>
          <w:rFonts w:ascii="Times New Roman"/>
          <w:b w:val="false"/>
          <w:i w:val="false"/>
          <w:color w:val="000000"/>
          <w:sz w:val="28"/>
        </w:rPr>
        <w:t xml:space="preserve">
      1. Осы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2"/>
    <w:bookmarkStart w:name="z14"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әрі-оқытуға жұмсаған шығындарын өндіріп алу) мүгедектігі бар баланың үйде оқу фактісін растайтын оқу орнының анықтамасы негізінде "Казталов аудандық жұмыспен қамту және әлеуметтік бағдарламалар бөлімі" мемлекеттік мекемесімен жүзеге асырылады.</w:t>
      </w:r>
    </w:p>
    <w:bookmarkEnd w:id="3"/>
    <w:bookmarkStart w:name="z15" w:id="4"/>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4"/>
    <w:bookmarkStart w:name="z16" w:id="5"/>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17" w:id="6"/>
    <w:p>
      <w:pPr>
        <w:spacing w:after="0"/>
        <w:ind w:left="0"/>
        <w:jc w:val="both"/>
      </w:pPr>
      <w:r>
        <w:rPr>
          <w:rFonts w:ascii="Times New Roman"/>
          <w:b w:val="false"/>
          <w:i w:val="false"/>
          <w:color w:val="000000"/>
          <w:sz w:val="28"/>
        </w:rPr>
        <w:t>
      5. Оқытуға жұмсаған шығындардын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6"/>
    <w:bookmarkStart w:name="z18" w:id="7"/>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7"/>
    <w:bookmarkStart w:name="z19" w:id="8"/>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
    <w:bookmarkStart w:name="z20" w:id="9"/>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бес айлық есептік көрсеткішке тең.</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27.12.2023 </w:t>
      </w:r>
      <w:r>
        <w:rPr>
          <w:rFonts w:ascii="Times New Roman"/>
          <w:b w:val="false"/>
          <w:i w:val="false"/>
          <w:color w:val="000000"/>
          <w:sz w:val="28"/>
        </w:rPr>
        <w:t>№ 12-18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