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f436" w14:textId="4c7f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2014 жылғы 23 желтоқсандағы № 29-2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2015 жылғы 7 сәуірдегі № 31-1 шешімі. Батыс Қазақстан облысының Әділет департаментінде 2015 жылғы 20 сәуірде № 3894 болып тіркелді. Күші жойылды - Батыс Қазақстан облысы Тасқала аудандық мәслихатының 2016 жылғы 11 қаңтардағы № 37-4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Тасқала аудандық мәслихатының 11.01.2016 </w:t>
      </w:r>
      <w:r>
        <w:rPr>
          <w:rFonts w:ascii="Times New Roman"/>
          <w:b w:val="false"/>
          <w:i w:val="false"/>
          <w:color w:val="ff0000"/>
          <w:sz w:val="28"/>
        </w:rPr>
        <w:t>№ 37-4</w:t>
      </w:r>
      <w:r>
        <w:rPr>
          <w:rFonts w:ascii="Times New Roman"/>
          <w:b w:val="false"/>
          <w:i w:val="false"/>
          <w:color w:val="ff0000"/>
          <w:sz w:val="28"/>
        </w:rPr>
        <w:t xml:space="preserve"> шешімімен (қол қойылған күннен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Тасқала аудандық мәслихатының 2014 жылғы 23 желтоқсандағы № 29-2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3758 тіркелген, 2015 жылғы 23 қаңтардағы "Екпін"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2 133 671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323 529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1 500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1 800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1 806 842 мың теңге;</w:t>
      </w:r>
      <w:r>
        <w:br/>
      </w:r>
      <w:r>
        <w:rPr>
          <w:rFonts w:ascii="Times New Roman"/>
          <w:b w:val="false"/>
          <w:i w:val="false"/>
          <w:color w:val="000000"/>
          <w:sz w:val="28"/>
        </w:rPr>
        <w:t>
      </w:t>
      </w:r>
      <w:r>
        <w:rPr>
          <w:rFonts w:ascii="Times New Roman"/>
          <w:b w:val="false"/>
          <w:i w:val="false"/>
          <w:color w:val="000000"/>
          <w:sz w:val="28"/>
        </w:rPr>
        <w:t>2) шығындар – 2 163 357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23 817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20 778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-53 503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53 503 мың теңге, соның ішінде: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-20 778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29 686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нысаналы трансферттер және бюджеттік кредиттер – 320 013 мың теңге, соның ішінде: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деңгейіне сәйкес еңбекақы мөлшерін жеткізуге – 10 865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 8 994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375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565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21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 – 2 007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біржолғы материалдық көмек көрсету – 7 550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біржолғы материалдық көмекті төлегені үшін екінші деңгейдегі банктерге комиссиялық сыйақы – 76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103 909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қызметшілерге төленетін еңбекақы деңгейін арттыруға – 0 мың теңге;</w:t>
      </w:r>
      <w:r>
        <w:br/>
      </w:r>
      <w:r>
        <w:rPr>
          <w:rFonts w:ascii="Times New Roman"/>
          <w:b w:val="false"/>
          <w:i w:val="false"/>
          <w:color w:val="000000"/>
          <w:sz w:val="28"/>
        </w:rPr>
        <w:t>
      </w:t>
      </w:r>
      <w:r>
        <w:rPr>
          <w:rFonts w:ascii="Times New Roman"/>
          <w:b w:val="false"/>
          <w:i w:val="false"/>
          <w:color w:val="000000"/>
          <w:sz w:val="28"/>
        </w:rPr>
        <w:t>мемлекеттік білім беру мекемелері үшін оқулықтар мен оқу-әдiстемелiк кешендерді сатып алу және жеткізу – 2 824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 – 21 624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 дамыту және (немесе) жайластыру – 66 740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0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берілетін 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3 269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 – 12 832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 – 5 767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 – 28 000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Тасқала аудандық мәслихаты аппаратының жетекшісі (Т. Ержігітова)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Дүйсекешева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7 сәуірдегі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31-1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29-2 шешіміне </w:t>
            </w:r>
            <w:r>
              <w:br/>
            </w:r>
            <w:r>
              <w:rPr>
                <w:rFonts w:ascii="Times New Roman"/>
                <w:b w:val="false"/>
                <w:i w:val="false"/>
                <w:color w:val="000000"/>
                <w:sz w:val="20"/>
              </w:rPr>
              <w:t>1-қосымша</w:t>
            </w:r>
          </w:p>
        </w:tc>
      </w:tr>
    </w:tbl>
    <w:bookmarkStart w:name="z53" w:id="0"/>
    <w:p>
      <w:pPr>
        <w:spacing w:after="0"/>
        <w:ind w:left="0"/>
        <w:jc w:val="left"/>
      </w:pPr>
      <w:r>
        <w:rPr>
          <w:rFonts w:ascii="Times New Roman"/>
          <w:b/>
          <w:i w:val="false"/>
          <w:color w:val="000000"/>
        </w:rPr>
        <w:t xml:space="preserve"> 2015 жылға арналған аудандық бюджет</w:t>
      </w:r>
    </w:p>
    <w:bookmarkEnd w:id="0"/>
    <w:bookmarkStart w:name="z5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2 133 671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1 806 842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1 806 842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1 806 842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2 163 357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 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1 251 807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1 100 924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1 100 924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(артықшылығы)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(артықшылығын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