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8a03" w14:textId="27f8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22 желтоқсандағы № 24-2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2015 жылғы 10 сәуірдегі № 26-1 шешімі. Батыс Қазақстан облысының Әділет департаментінде 2015 жылғы 28 сәуірде № 3905 болып тіркелді. Күші жойылды - Батыс Қазақстан облысы Теректі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11.01.2016 </w:t>
      </w:r>
      <w:r>
        <w:rPr>
          <w:rFonts w:ascii="Times New Roman"/>
          <w:b w:val="false"/>
          <w:i w:val="false"/>
          <w:color w:val="ff0000"/>
          <w:sz w:val="28"/>
        </w:rPr>
        <w:t>№ 33-2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2014 жылғы 22 желтоқсандағы № 24-2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3757 тіркелген, 2015 жылғы 23 қаңтардағы "Теректі жаңалығы-Теректинская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4 584 741 мың теңге:</w:t>
      </w:r>
      <w:r>
        <w:br/>
      </w:r>
      <w:r>
        <w:rPr>
          <w:rFonts w:ascii="Times New Roman"/>
          <w:b w:val="false"/>
          <w:i w:val="false"/>
          <w:color w:val="000000"/>
          <w:sz w:val="28"/>
        </w:rPr>
        <w:t>
      </w:t>
      </w:r>
      <w:r>
        <w:rPr>
          <w:rFonts w:ascii="Times New Roman"/>
          <w:b w:val="false"/>
          <w:i w:val="false"/>
          <w:color w:val="000000"/>
          <w:sz w:val="28"/>
        </w:rPr>
        <w:t>салықтық түсімдер – 783 138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1 680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2 050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3 797 873 мың теңге;</w:t>
      </w:r>
      <w:r>
        <w:br/>
      </w:r>
      <w:r>
        <w:rPr>
          <w:rFonts w:ascii="Times New Roman"/>
          <w:b w:val="false"/>
          <w:i w:val="false"/>
          <w:color w:val="000000"/>
          <w:sz w:val="28"/>
        </w:rPr>
        <w:t>
      </w:t>
      </w:r>
      <w:r>
        <w:rPr>
          <w:rFonts w:ascii="Times New Roman"/>
          <w:b w:val="false"/>
          <w:i w:val="false"/>
          <w:color w:val="000000"/>
          <w:sz w:val="28"/>
        </w:rPr>
        <w:t>2) шығындар – 4 683 222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109 407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130 822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21 415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-207 888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207 888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130 812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21 415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98 491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2015 жылға арналған аудандық бюджетте жоғары тұрған бюджеттен бөлінетін нысаналы трансферттердің және кредиттердің түсуі ескерілсін: </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656 628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74 546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31 509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535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1 507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39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2 230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21 771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204 267 мың теңге;</w:t>
      </w:r>
      <w:r>
        <w:br/>
      </w:r>
      <w:r>
        <w:rPr>
          <w:rFonts w:ascii="Times New Roman"/>
          <w:b w:val="false"/>
          <w:i w:val="false"/>
          <w:color w:val="000000"/>
          <w:sz w:val="28"/>
        </w:rPr>
        <w:t>
      </w:t>
      </w:r>
      <w:r>
        <w:rPr>
          <w:rFonts w:ascii="Times New Roman"/>
          <w:b w:val="false"/>
          <w:i w:val="false"/>
          <w:color w:val="000000"/>
          <w:sz w:val="28"/>
        </w:rPr>
        <w:t>Федоров ауылындағы су құбырын қайта құруға – 181 985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берілетін бюджеттік кредиттер – 130 812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ұстауға- 1 122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6 305 мың теңге;</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192 530 мың теңге:</w:t>
      </w:r>
      <w:r>
        <w:br/>
      </w:r>
      <w:r>
        <w:rPr>
          <w:rFonts w:ascii="Times New Roman"/>
          <w:b w:val="false"/>
          <w:i w:val="false"/>
          <w:color w:val="000000"/>
          <w:sz w:val="28"/>
        </w:rPr>
        <w:t>
      </w:t>
      </w:r>
      <w:r>
        <w:rPr>
          <w:rFonts w:ascii="Times New Roman"/>
          <w:b w:val="false"/>
          <w:i w:val="false"/>
          <w:color w:val="000000"/>
          <w:sz w:val="28"/>
        </w:rPr>
        <w:t>Ұзынкөл селолық округінің Барбастау өзеніндегі су қоймасының бөгет денелері мен су түбі қақпаларын күрделі жөндеуге – 81 718 мың теңге;</w:t>
      </w:r>
      <w:r>
        <w:br/>
      </w:r>
      <w:r>
        <w:rPr>
          <w:rFonts w:ascii="Times New Roman"/>
          <w:b w:val="false"/>
          <w:i w:val="false"/>
          <w:color w:val="000000"/>
          <w:sz w:val="28"/>
        </w:rPr>
        <w:t>
      </w:t>
      </w:r>
      <w:r>
        <w:rPr>
          <w:rFonts w:ascii="Times New Roman"/>
          <w:b w:val="false"/>
          <w:i w:val="false"/>
          <w:color w:val="000000"/>
          <w:sz w:val="28"/>
        </w:rPr>
        <w:t>ауданның мемлекеттік білім беру ұйымдары үшін оқулықтар мен оқу-әдістемелік кешендерді сатып алу және жеткізуге – 5 679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12 055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 - 5 292 мың теңге;</w:t>
      </w:r>
      <w:r>
        <w:br/>
      </w:r>
      <w:r>
        <w:rPr>
          <w:rFonts w:ascii="Times New Roman"/>
          <w:b w:val="false"/>
          <w:i w:val="false"/>
          <w:color w:val="000000"/>
          <w:sz w:val="28"/>
        </w:rPr>
        <w:t>
      </w:t>
      </w:r>
      <w:r>
        <w:rPr>
          <w:rFonts w:ascii="Times New Roman"/>
          <w:b w:val="false"/>
          <w:i w:val="false"/>
          <w:color w:val="000000"/>
          <w:sz w:val="28"/>
        </w:rPr>
        <w:t>Федоров ауылындағы су құбырын қайта құруға – 32 145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34 000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 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Джанназаров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хатшысының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Джанназаров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сәуірдегі № 26-1</w:t>
            </w:r>
            <w:r>
              <w:br/>
            </w:r>
            <w:r>
              <w:rPr>
                <w:rFonts w:ascii="Times New Roman"/>
                <w:b w:val="false"/>
                <w:i w:val="false"/>
                <w:color w:val="000000"/>
                <w:sz w:val="20"/>
              </w:rPr>
              <w:t>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 24-2 мәслихат шешіміне</w:t>
            </w:r>
            <w:r>
              <w:br/>
            </w:r>
            <w:r>
              <w:rPr>
                <w:rFonts w:ascii="Times New Roman"/>
                <w:b w:val="false"/>
                <w:i w:val="false"/>
                <w:color w:val="000000"/>
                <w:sz w:val="20"/>
              </w:rPr>
              <w:t>1-қосымша</w:t>
            </w:r>
          </w:p>
        </w:tc>
      </w:tr>
    </w:tbl>
    <w:bookmarkStart w:name="z55" w:id="0"/>
    <w:p>
      <w:pPr>
        <w:spacing w:after="0"/>
        <w:ind w:left="0"/>
        <w:jc w:val="left"/>
      </w:pPr>
      <w:r>
        <w:rPr>
          <w:rFonts w:ascii="Times New Roman"/>
          <w:b/>
          <w:i w:val="false"/>
          <w:color w:val="000000"/>
        </w:rPr>
        <w:t xml:space="preserve"> 2015 жылға арналған аудандық бюджет</w:t>
      </w:r>
    </w:p>
    <w:bookmarkEnd w:id="0"/>
    <w:bookmarkStart w:name="z5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1062"/>
        <w:gridCol w:w="1062"/>
        <w:gridCol w:w="57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4 584 741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783 138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234 929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3 797 873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3 797 873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3 797 873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4 683 222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367 632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215 665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2 862 717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193 828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74 546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2 500 768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2 485 479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2 336 813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238 973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205 064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205 064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399 620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84 334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132 790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58 361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109 407</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