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009e" w14:textId="2de0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шалғайдағы елді мекендерде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2015 жылғы 27 шілдедегі № 235 қаулысы. Батыс Қазақстан облысының Әділет департаментінде 2015 жылғы 24 тамызда № 4002 болып тіркелді. Күші жойылды - Батыс Қазақстан облысы Теректі ауданы әкімдігінің 2015 жылғы 26 қазандағы № 378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ауданы әкімдігінің 26.10.2015 </w:t>
      </w:r>
      <w:r>
        <w:rPr>
          <w:rFonts w:ascii="Times New Roman"/>
          <w:b w:val="false"/>
          <w:i w:val="false"/>
          <w:color w:val="ff0000"/>
          <w:sz w:val="28"/>
        </w:rPr>
        <w:t>№ 378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Теректі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"Теректі ауданының білім беру бөлімі" және "Теректі ауданының экономика және қаржы бөлімі" мемлекеттік мекемелер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А. Тукжановқа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Сериккалиев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шілдедегі № 235</w:t>
            </w:r>
            <w:r>
              <w:br/>
            </w:r>
            <w:r>
              <w:rPr>
                <w:rFonts w:ascii="Times New Roman"/>
                <w:b w:val="false"/>
                <w:i w:val="false"/>
                <w:color w:val="000000"/>
                <w:sz w:val="20"/>
              </w:rPr>
              <w:t xml:space="preserve">Теректі ауданы әкімдігінің </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Теректі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4325"/>
        <w:gridCol w:w="4316"/>
      </w:tblGrid>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1"/>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Аралықтығы</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Подстепное – Юбилейное</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Подстепное – Тоқпай</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Өмір – Барбастау</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 Айтиево</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 Пойма</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Приречное – Придорожное</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 Бекей</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 Қабылтөбе</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 Донецк</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 Алғабас</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 Сарсеново</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Пойма – Ақсуат</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километр</w:t>
            </w:r>
            <w:r>
              <w:br/>
            </w:r>
            <w:r>
              <w:rPr>
                <w:rFonts w:ascii="Times New Roman"/>
                <w:b w:val="false"/>
                <w:i w:val="false"/>
                <w:color w:val="000000"/>
                <w:sz w:val="20"/>
              </w:rPr>
              <w:t>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4"/>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 Лагерь қонысы</w:t>
            </w: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километр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шілдедегі № 235</w:t>
            </w:r>
            <w:r>
              <w:br/>
            </w:r>
            <w:r>
              <w:rPr>
                <w:rFonts w:ascii="Times New Roman"/>
                <w:b w:val="false"/>
                <w:i w:val="false"/>
                <w:color w:val="000000"/>
                <w:sz w:val="20"/>
              </w:rPr>
              <w:t xml:space="preserve">Теректі ауданы әкімдігінің </w:t>
            </w:r>
            <w:r>
              <w:br/>
            </w:r>
            <w:r>
              <w:rPr>
                <w:rFonts w:ascii="Times New Roman"/>
                <w:b w:val="false"/>
                <w:i w:val="false"/>
                <w:color w:val="000000"/>
                <w:sz w:val="20"/>
              </w:rPr>
              <w:t>қаулысымен бекітілген</w:t>
            </w:r>
          </w:p>
        </w:tc>
      </w:tr>
    </w:tbl>
    <w:bookmarkStart w:name="z28" w:id="15"/>
    <w:p>
      <w:pPr>
        <w:spacing w:after="0"/>
        <w:ind w:left="0"/>
        <w:jc w:val="left"/>
      </w:pPr>
      <w:r>
        <w:rPr>
          <w:rFonts w:ascii="Times New Roman"/>
          <w:b/>
          <w:i w:val="false"/>
          <w:color w:val="000000"/>
        </w:rPr>
        <w:t xml:space="preserve"> Теректі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қағидалары</w:t>
      </w:r>
    </w:p>
    <w:bookmarkEnd w:id="15"/>
    <w:bookmarkStart w:name="z29" w:id="16"/>
    <w:p>
      <w:pPr>
        <w:spacing w:after="0"/>
        <w:ind w:left="0"/>
        <w:jc w:val="left"/>
      </w:pPr>
      <w:r>
        <w:rPr>
          <w:rFonts w:ascii="Times New Roman"/>
          <w:b/>
          <w:i w:val="false"/>
          <w:color w:val="000000"/>
        </w:rPr>
        <w:t xml:space="preserve"> 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Теректі ауданының шалғайдағы елді мекендерінде тұратын балаларды жалпы білім беретін мектептерге тасымалдаудың осы қағида (бұдан әрі – </w:t>
      </w:r>
      <w:r>
        <w:rPr>
          <w:rFonts w:ascii="Times New Roman"/>
          <w:b w:val="false"/>
          <w:i w:val="false"/>
          <w:color w:val="000000"/>
          <w:sz w:val="28"/>
        </w:rPr>
        <w:t>Қағида</w:t>
      </w:r>
      <w:r>
        <w:rPr>
          <w:rFonts w:ascii="Times New Roman"/>
          <w:b w:val="false"/>
          <w:i w:val="false"/>
          <w:color w:val="000000"/>
          <w:sz w:val="28"/>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Теректі ауданының шалғайдағы елді мекендерінде тұратын балаларды жалпы білім беретін мектептерге тасымалдаудың тәртібін айқындайды.</w:t>
      </w:r>
      <w:r>
        <w:br/>
      </w:r>
      <w:r>
        <w:rPr>
          <w:rFonts w:ascii="Times New Roman"/>
          <w:b w:val="false"/>
          <w:i w:val="false"/>
          <w:color w:val="000000"/>
          <w:sz w:val="28"/>
        </w:rPr>
        <w:t>
</w:t>
      </w:r>
    </w:p>
    <w:bookmarkStart w:name="z31" w:id="17"/>
    <w:p>
      <w:pPr>
        <w:spacing w:after="0"/>
        <w:ind w:left="0"/>
        <w:jc w:val="left"/>
      </w:pPr>
      <w:r>
        <w:rPr>
          <w:rFonts w:ascii="Times New Roman"/>
          <w:b/>
          <w:i w:val="false"/>
          <w:color w:val="000000"/>
        </w:rPr>
        <w:t xml:space="preserve"> 2. Балаларды тасымалдау тәртібі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келіседі.</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11. Балаларды тасымалдау кезінде автобустың жүргізушісіне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кезінде, соның ішінде балаларды отырғызу және түсіру кезінде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легінде жүру кезінде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