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0268a" w14:textId="9b026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ауданының ветеринария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ауданы әкімдігінің 2015 жылғы 24 ақпандағы № 25 қаулысы. Батыс Қазақстан облысының Әділет департаментінде 2015 жылғы 19 наурызда № 3853 болып тіркелді. Күші жойылды - Батыс Қазақстан облысы Шыңғырлау ауданы әкімдігінің 2016 жылғы 15 маусымдағы № 65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Шыңғырлау ауданы әкімдігінің 15.06.2016 </w:t>
      </w:r>
      <w:r>
        <w:rPr>
          <w:rFonts w:ascii="Times New Roman"/>
          <w:b w:val="false"/>
          <w:i w:val="false"/>
          <w:color w:val="ff0000"/>
          <w:sz w:val="28"/>
        </w:rPr>
        <w:t>№ 65</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Республикасының 1994 жылғы 27 желтоқсандағы Азаматтық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"Шыңғырлау ауданының ветеринария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"Шыңғырлау ауданының ветеринария бөлімі" мемлекеттік мекемесі қолданыстағы заңнамаларға сәйкес осы қаулыдан туындайтын қажетті шараларды алсын.</w:t>
      </w:r>
      <w:r>
        <w:br/>
      </w:r>
      <w:r>
        <w:rPr>
          <w:rFonts w:ascii="Times New Roman"/>
          <w:b w:val="false"/>
          <w:i w:val="false"/>
          <w:color w:val="000000"/>
          <w:sz w:val="28"/>
        </w:rPr>
        <w:t>
      </w:t>
      </w:r>
      <w:r>
        <w:rPr>
          <w:rFonts w:ascii="Times New Roman"/>
          <w:b w:val="false"/>
          <w:i w:val="false"/>
          <w:color w:val="000000"/>
          <w:sz w:val="28"/>
        </w:rPr>
        <w:t>3. Шыңғырлау ауданы әкімі аппаратының басшысы (Е. Р. Тұрмағамбетов)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аудан әкімінің орынбасары Қ. Айтмұхамбетовке жүктелсін.</w:t>
      </w:r>
      <w:r>
        <w:br/>
      </w:r>
      <w:r>
        <w:rPr>
          <w:rFonts w:ascii="Times New Roman"/>
          <w:b w:val="false"/>
          <w:i w:val="false"/>
          <w:color w:val="000000"/>
          <w:sz w:val="28"/>
        </w:rPr>
        <w:t>
      </w:t>
      </w:r>
      <w:r>
        <w:rPr>
          <w:rFonts w:ascii="Times New Roman"/>
          <w:b w:val="false"/>
          <w:i w:val="false"/>
          <w:color w:val="000000"/>
          <w:sz w:val="28"/>
        </w:rPr>
        <w:t>5.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24 ақпандағы № 25</w:t>
            </w:r>
            <w:r>
              <w:br/>
            </w:r>
            <w:r>
              <w:rPr>
                <w:rFonts w:ascii="Times New Roman"/>
                <w:b w:val="false"/>
                <w:i w:val="false"/>
                <w:color w:val="000000"/>
                <w:sz w:val="20"/>
              </w:rPr>
              <w:t>Шыңғырлау ауданы әкімдігінің</w:t>
            </w:r>
            <w:r>
              <w:br/>
            </w:r>
            <w:r>
              <w:rPr>
                <w:rFonts w:ascii="Times New Roman"/>
                <w:b w:val="false"/>
                <w:i w:val="false"/>
                <w:color w:val="000000"/>
                <w:sz w:val="20"/>
              </w:rPr>
              <w:t>қаулысымен бекітілген</w:t>
            </w:r>
          </w:p>
        </w:tc>
      </w:tr>
    </w:tbl>
    <w:bookmarkStart w:name="z11" w:id="0"/>
    <w:p>
      <w:pPr>
        <w:spacing w:after="0"/>
        <w:ind w:left="0"/>
        <w:jc w:val="left"/>
      </w:pPr>
      <w:r>
        <w:rPr>
          <w:rFonts w:ascii="Times New Roman"/>
          <w:b/>
          <w:i w:val="false"/>
          <w:color w:val="000000"/>
        </w:rPr>
        <w:t xml:space="preserve"> "Шыңғырлау ауданының ветеринария бөлімі"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"Шыңғырлау ауданының ветеринария бөлімі" мемлекеттік мекемесі аудан аумағында ветеринария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"Шыңғырлау ауданының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"Шыңғырлау ауданының ветеринария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"Шыңғырлау ауданының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"Шыңғырлау ауданының ветеринария бөлімі"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"Шыңғырлау ауданының ветеринария бөлімі" мемлекеттік мекемесі өз құзыретінің мәселелері бойынша заңнамада белгіленген тәртіппен "Шыңғырлау ауданының ветеринария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"Шыңғырлау ауданының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индексі 091200, Қазақстан Республикасы, Батыс Қазақстан облысы, Шыңғырлау ауданы, Шыңғырлау ауылы, Л. Қылышев көшесі, 93.</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"Шыңғырлау ауданының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"Шыңғырлау ауданының ветеринария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"Шыңғырлау ауданының ветеринария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"Шыңғырлау ауданының ветеринария бөлімі" мемлекеттік мекемесіне кәсіпкерлік субъектілерімен "Шыңғырлау ауданының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"Шыңғырлау ауданының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"Шыңғырлау ауданының ветеринария бөлімі" мемлекеттік мекемесінің миссиясы,</w:t>
      </w:r>
      <w:r>
        <w:br/>
      </w:r>
      <w:r>
        <w:rPr>
          <w:rFonts w:ascii="Times New Roman"/>
          <w:b/>
          <w:i w:val="false"/>
          <w:color w:val="000000"/>
        </w:rPr>
        <w:t>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"Шыңғырлау ауданының ветеринария бөлімі" мемлекеттік мекемесінің миссиясы: ветеринария саласында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адам және жануарларға ортақ аурулардан денсаулық сақтау органдарымен бірлесіп халық денсаулығын қорғауды ұйымдастыру және ақпарат алмасуды жүргізу;</w:t>
      </w:r>
      <w:r>
        <w:br/>
      </w:r>
      <w:r>
        <w:rPr>
          <w:rFonts w:ascii="Times New Roman"/>
          <w:b w:val="false"/>
          <w:i w:val="false"/>
          <w:color w:val="000000"/>
          <w:sz w:val="28"/>
        </w:rPr>
        <w:t>
      </w:t>
      </w:r>
      <w:r>
        <w:rPr>
          <w:rFonts w:ascii="Times New Roman"/>
          <w:b w:val="false"/>
          <w:i w:val="false"/>
          <w:color w:val="000000"/>
          <w:sz w:val="28"/>
        </w:rPr>
        <w:t>2) аудан аумағында жануарлардың аса қауіпті аурулары бойынша профилактикалық шараларының жүргізілуін ұйымдастыру.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қаңғыбас иттер мен мысықтарды аулауды және жоюды ұйымдастыру;</w:t>
      </w:r>
      <w:r>
        <w:br/>
      </w:r>
      <w:r>
        <w:rPr>
          <w:rFonts w:ascii="Times New Roman"/>
          <w:b w:val="false"/>
          <w:i w:val="false"/>
          <w:color w:val="000000"/>
          <w:sz w:val="28"/>
        </w:rPr>
        <w:t>
      </w:t>
      </w:r>
      <w:r>
        <w:rPr>
          <w:rFonts w:ascii="Times New Roman"/>
          <w:b w:val="false"/>
          <w:i w:val="false"/>
          <w:color w:val="000000"/>
          <w:sz w:val="28"/>
        </w:rPr>
        <w:t>2)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w:t>
      </w:r>
      <w:r>
        <w:rPr>
          <w:rFonts w:ascii="Times New Roman"/>
          <w:b w:val="false"/>
          <w:i w:val="false"/>
          <w:color w:val="000000"/>
          <w:sz w:val="28"/>
        </w:rPr>
        <w:t>3) 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w:t>
      </w:r>
      <w:r>
        <w:rPr>
          <w:rFonts w:ascii="Times New Roman"/>
          <w:b w:val="false"/>
          <w:i w:val="false"/>
          <w:color w:val="000000"/>
          <w:sz w:val="28"/>
        </w:rPr>
        <w:t>4) ветеринария мәселелері бойынша халықтың арасында ағарту жұмыстарын ұйымдастыру және жүргізу;</w:t>
      </w:r>
      <w:r>
        <w:br/>
      </w:r>
      <w:r>
        <w:rPr>
          <w:rFonts w:ascii="Times New Roman"/>
          <w:b w:val="false"/>
          <w:i w:val="false"/>
          <w:color w:val="000000"/>
          <w:sz w:val="28"/>
        </w:rPr>
        <w:t>
      </w:t>
      </w:r>
      <w:r>
        <w:rPr>
          <w:rFonts w:ascii="Times New Roman"/>
          <w:b w:val="false"/>
          <w:i w:val="false"/>
          <w:color w:val="000000"/>
          <w:sz w:val="28"/>
        </w:rPr>
        <w:t>5)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w:t>
      </w:r>
      <w:r>
        <w:br/>
      </w:r>
      <w:r>
        <w:rPr>
          <w:rFonts w:ascii="Times New Roman"/>
          <w:b w:val="false"/>
          <w:i w:val="false"/>
          <w:color w:val="000000"/>
          <w:sz w:val="28"/>
        </w:rPr>
        <w:t>
      </w:t>
      </w:r>
      <w:r>
        <w:rPr>
          <w:rFonts w:ascii="Times New Roman"/>
          <w:b w:val="false"/>
          <w:i w:val="false"/>
          <w:color w:val="000000"/>
          <w:sz w:val="28"/>
        </w:rPr>
        <w:t>6)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w:t>
      </w:r>
      <w:r>
        <w:rPr>
          <w:rFonts w:ascii="Times New Roman"/>
          <w:b w:val="false"/>
          <w:i w:val="false"/>
          <w:color w:val="000000"/>
          <w:sz w:val="28"/>
        </w:rPr>
        <w:t>7)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w:t>
      </w:r>
      <w:r>
        <w:rPr>
          <w:rFonts w:ascii="Times New Roman"/>
          <w:b w:val="false"/>
          <w:i w:val="false"/>
          <w:color w:val="000000"/>
          <w:sz w:val="28"/>
        </w:rPr>
        <w:t>8) ауданның аумағында жануарлардың жұқпалы аурулары пайда болған жағдайда, тиiстi аумақтың бас мемлекеттiк ветеринариялық-санитариялық инспекторының ұсынуы бойынша карантинді немесе шектеу іс-шараларын белгілеу туралы жұмыстарды ұйымдастыру;</w:t>
      </w:r>
      <w:r>
        <w:br/>
      </w:r>
      <w:r>
        <w:rPr>
          <w:rFonts w:ascii="Times New Roman"/>
          <w:b w:val="false"/>
          <w:i w:val="false"/>
          <w:color w:val="000000"/>
          <w:sz w:val="28"/>
        </w:rPr>
        <w:t>
      </w:t>
      </w:r>
      <w:r>
        <w:rPr>
          <w:rFonts w:ascii="Times New Roman"/>
          <w:b w:val="false"/>
          <w:i w:val="false"/>
          <w:color w:val="000000"/>
          <w:sz w:val="28"/>
        </w:rPr>
        <w:t>9) ауданның аумағында жануарлардың жұқпалы ауруларының ошақтарын жою жөнiндегi ветеринариялық iс-шаралар кешенi жүргiзiлгеннен кейiн тиiстi аумақтың бас мемлекеттiк ветеринариялық-санитариялық инспекторының ұсынуы бойынша шектеу iс-шараларын немесе карантиндi тоқтату туралы жұмыстарды ұйымдастыру;</w:t>
      </w:r>
      <w:r>
        <w:br/>
      </w:r>
      <w:r>
        <w:rPr>
          <w:rFonts w:ascii="Times New Roman"/>
          <w:b w:val="false"/>
          <w:i w:val="false"/>
          <w:color w:val="000000"/>
          <w:sz w:val="28"/>
        </w:rPr>
        <w:t>
      </w:t>
      </w:r>
      <w:r>
        <w:rPr>
          <w:rFonts w:ascii="Times New Roman"/>
          <w:b w:val="false"/>
          <w:i w:val="false"/>
          <w:color w:val="000000"/>
          <w:sz w:val="28"/>
        </w:rPr>
        <w:t>10)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бекіту;</w:t>
      </w:r>
      <w:r>
        <w:br/>
      </w:r>
      <w:r>
        <w:rPr>
          <w:rFonts w:ascii="Times New Roman"/>
          <w:b w:val="false"/>
          <w:i w:val="false"/>
          <w:color w:val="000000"/>
          <w:sz w:val="28"/>
        </w:rPr>
        <w:t>
      </w:t>
      </w:r>
      <w:r>
        <w:rPr>
          <w:rFonts w:ascii="Times New Roman"/>
          <w:b w:val="false"/>
          <w:i w:val="false"/>
          <w:color w:val="000000"/>
          <w:sz w:val="28"/>
        </w:rPr>
        <w:t>11) тиісті әкімшілік-аумақтық бірлік шегінде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w:t>
      </w:r>
      <w:r>
        <w:rPr>
          <w:rFonts w:ascii="Times New Roman"/>
          <w:b w:val="false"/>
          <w:i w:val="false"/>
          <w:color w:val="000000"/>
          <w:sz w:val="28"/>
        </w:rPr>
        <w:t>12) эпизоотия ошақтары пайда болған жағдайда оларды зерттеп-қарауды жүргізу;</w:t>
      </w:r>
      <w:r>
        <w:br/>
      </w:r>
      <w:r>
        <w:rPr>
          <w:rFonts w:ascii="Times New Roman"/>
          <w:b w:val="false"/>
          <w:i w:val="false"/>
          <w:color w:val="000000"/>
          <w:sz w:val="28"/>
        </w:rPr>
        <w:t>
      </w:t>
      </w:r>
      <w:r>
        <w:rPr>
          <w:rFonts w:ascii="Times New Roman"/>
          <w:b w:val="false"/>
          <w:i w:val="false"/>
          <w:color w:val="000000"/>
          <w:sz w:val="28"/>
        </w:rPr>
        <w:t>13) эпизоотологиялық зерттеп-қарау актісін беру;</w:t>
      </w:r>
      <w:r>
        <w:br/>
      </w:r>
      <w:r>
        <w:rPr>
          <w:rFonts w:ascii="Times New Roman"/>
          <w:b w:val="false"/>
          <w:i w:val="false"/>
          <w:color w:val="000000"/>
          <w:sz w:val="28"/>
        </w:rPr>
        <w:t>
      </w:t>
      </w:r>
      <w:r>
        <w:rPr>
          <w:rFonts w:ascii="Times New Roman"/>
          <w:b w:val="false"/>
          <w:i w:val="false"/>
          <w:color w:val="000000"/>
          <w:sz w:val="28"/>
        </w:rPr>
        <w:t>14)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w:t>
      </w:r>
      <w:r>
        <w:rPr>
          <w:rFonts w:ascii="Times New Roman"/>
          <w:b w:val="false"/>
          <w:i w:val="false"/>
          <w:color w:val="000000"/>
          <w:sz w:val="28"/>
        </w:rPr>
        <w:t>ішкі сауда объектілерінде;</w:t>
      </w:r>
      <w:r>
        <w:br/>
      </w:r>
      <w:r>
        <w:rPr>
          <w:rFonts w:ascii="Times New Roman"/>
          <w:b w:val="false"/>
          <w:i w:val="false"/>
          <w:color w:val="000000"/>
          <w:sz w:val="28"/>
        </w:rPr>
        <w:t>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өндіруді қоспағанда, ветеринария саласындағы кәсіпкерлік қызметті жүзеге асыратын адамдарда;</w:t>
      </w:r>
      <w:r>
        <w:br/>
      </w:r>
      <w:r>
        <w:rPr>
          <w:rFonts w:ascii="Times New Roman"/>
          <w:b w:val="false"/>
          <w:i w:val="false"/>
          <w:color w:val="000000"/>
          <w:sz w:val="28"/>
        </w:rPr>
        <w:t>
      </w:t>
      </w:r>
      <w:r>
        <w:rPr>
          <w:rFonts w:ascii="Times New Roman"/>
          <w:b w:val="false"/>
          <w:i w:val="false"/>
          <w:color w:val="000000"/>
          <w:sz w:val="28"/>
        </w:rPr>
        <w:t>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w:t>
      </w:r>
      <w:r>
        <w:rPr>
          <w:rFonts w:ascii="Times New Roman"/>
          <w:b w:val="false"/>
          <w:i w:val="false"/>
          <w:color w:val="000000"/>
          <w:sz w:val="28"/>
        </w:rPr>
        <w:t>15)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w:t>
      </w:r>
      <w:r>
        <w:rPr>
          <w:rFonts w:ascii="Times New Roman"/>
          <w:b w:val="false"/>
          <w:i w:val="false"/>
          <w:color w:val="000000"/>
          <w:sz w:val="28"/>
        </w:rPr>
        <w:t>16) 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w:t>
      </w:r>
      <w:r>
        <w:rPr>
          <w:rFonts w:ascii="Times New Roman"/>
          <w:b w:val="false"/>
          <w:i w:val="false"/>
          <w:color w:val="000000"/>
          <w:sz w:val="28"/>
        </w:rPr>
        <w:t>17) тиісті әкімшілік-аумақтық бірліктің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18)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w:t>
      </w:r>
      <w:r>
        <w:rPr>
          <w:rFonts w:ascii="Times New Roman"/>
          <w:b w:val="false"/>
          <w:i w:val="false"/>
          <w:color w:val="000000"/>
          <w:sz w:val="28"/>
        </w:rPr>
        <w:t>19)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20) ауыл шаруашылығы жануарларын бірдейлендіруді жүргізу үшін бұйымдарға (құралдарға) және атрибуттарға қажеттілікті айқындау және облыстың жергілікті атқарушы органына ақпарат беру;</w:t>
      </w:r>
      <w:r>
        <w:br/>
      </w:r>
      <w:r>
        <w:rPr>
          <w:rFonts w:ascii="Times New Roman"/>
          <w:b w:val="false"/>
          <w:i w:val="false"/>
          <w:color w:val="000000"/>
          <w:sz w:val="28"/>
        </w:rPr>
        <w:t>
      </w:t>
      </w:r>
      <w:r>
        <w:rPr>
          <w:rFonts w:ascii="Times New Roman"/>
          <w:b w:val="false"/>
          <w:i w:val="false"/>
          <w:color w:val="000000"/>
          <w:sz w:val="28"/>
        </w:rPr>
        <w:t>21) ветеринариялық есепке алу мен есептілікті жинақтау, талдау және оларды облыстың жергілікті атқарушы органына ұсыну;</w:t>
      </w:r>
      <w:r>
        <w:br/>
      </w:r>
      <w:r>
        <w:rPr>
          <w:rFonts w:ascii="Times New Roman"/>
          <w:b w:val="false"/>
          <w:i w:val="false"/>
          <w:color w:val="000000"/>
          <w:sz w:val="28"/>
        </w:rPr>
        <w:t>
      </w:t>
      </w:r>
      <w:r>
        <w:rPr>
          <w:rFonts w:ascii="Times New Roman"/>
          <w:b w:val="false"/>
          <w:i w:val="false"/>
          <w:color w:val="000000"/>
          <w:sz w:val="28"/>
        </w:rPr>
        <w:t>22) 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w:t>
      </w:r>
      <w:r>
        <w:br/>
      </w:r>
      <w:r>
        <w:rPr>
          <w:rFonts w:ascii="Times New Roman"/>
          <w:b w:val="false"/>
          <w:i w:val="false"/>
          <w:color w:val="000000"/>
          <w:sz w:val="28"/>
        </w:rPr>
        <w:t>
      </w:t>
      </w:r>
      <w:r>
        <w:rPr>
          <w:rFonts w:ascii="Times New Roman"/>
          <w:b w:val="false"/>
          <w:i w:val="false"/>
          <w:color w:val="000000"/>
          <w:sz w:val="28"/>
        </w:rPr>
        <w:t>23) облыстың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w:t>
      </w:r>
      <w:r>
        <w:br/>
      </w:r>
      <w:r>
        <w:rPr>
          <w:rFonts w:ascii="Times New Roman"/>
          <w:b w:val="false"/>
          <w:i w:val="false"/>
          <w:color w:val="000000"/>
          <w:sz w:val="28"/>
        </w:rPr>
        <w:t>
      </w:t>
      </w:r>
      <w:r>
        <w:rPr>
          <w:rFonts w:ascii="Times New Roman"/>
          <w:b w:val="false"/>
          <w:i w:val="false"/>
          <w:color w:val="000000"/>
          <w:sz w:val="28"/>
        </w:rPr>
        <w:t>24)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w:t>
      </w:r>
      <w:r>
        <w:rPr>
          <w:rFonts w:ascii="Times New Roman"/>
          <w:b w:val="false"/>
          <w:i w:val="false"/>
          <w:color w:val="000000"/>
          <w:sz w:val="28"/>
        </w:rPr>
        <w:t>25) облыстың жергілікті атқарушы органына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w:t>
      </w:r>
      <w:r>
        <w:rPr>
          <w:rFonts w:ascii="Times New Roman"/>
          <w:b w:val="false"/>
          <w:i w:val="false"/>
          <w:color w:val="000000"/>
          <w:sz w:val="28"/>
        </w:rPr>
        <w:t>26) ауру жануарларды санитариялық союды ұйымдастыру;</w:t>
      </w:r>
      <w:r>
        <w:br/>
      </w:r>
      <w:r>
        <w:rPr>
          <w:rFonts w:ascii="Times New Roman"/>
          <w:b w:val="false"/>
          <w:i w:val="false"/>
          <w:color w:val="000000"/>
          <w:sz w:val="28"/>
        </w:rPr>
        <w:t>
      </w:t>
      </w:r>
      <w:r>
        <w:rPr>
          <w:rFonts w:ascii="Times New Roman"/>
          <w:b w:val="false"/>
          <w:i w:val="false"/>
          <w:color w:val="000000"/>
          <w:sz w:val="28"/>
        </w:rPr>
        <w:t>27) облыстың жергiлiктi өкiлдi органына бекiту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жөнiнде ұсыныстар енгізу;</w:t>
      </w:r>
      <w:r>
        <w:br/>
      </w:r>
      <w:r>
        <w:rPr>
          <w:rFonts w:ascii="Times New Roman"/>
          <w:b w:val="false"/>
          <w:i w:val="false"/>
          <w:color w:val="000000"/>
          <w:sz w:val="28"/>
        </w:rPr>
        <w:t>
      </w:t>
      </w:r>
      <w:r>
        <w:rPr>
          <w:rFonts w:ascii="Times New Roman"/>
          <w:b w:val="false"/>
          <w:i w:val="false"/>
          <w:color w:val="000000"/>
          <w:sz w:val="28"/>
        </w:rPr>
        <w:t>28) мемлекеттік ветеринариялық дәрігерлердің орындау үшін міндетті актілерін шығару;</w:t>
      </w:r>
      <w:r>
        <w:br/>
      </w:r>
      <w:r>
        <w:rPr>
          <w:rFonts w:ascii="Times New Roman"/>
          <w:b w:val="false"/>
          <w:i w:val="false"/>
          <w:color w:val="000000"/>
          <w:sz w:val="28"/>
        </w:rPr>
        <w:t>
      </w:t>
      </w:r>
      <w:r>
        <w:rPr>
          <w:rFonts w:ascii="Times New Roman"/>
          <w:b w:val="false"/>
          <w:i w:val="false"/>
          <w:color w:val="000000"/>
          <w:sz w:val="28"/>
        </w:rPr>
        <w:t>29)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кіреді.</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заңнамаларын сақтауға;</w:t>
      </w:r>
      <w:r>
        <w:br/>
      </w:r>
      <w:r>
        <w:rPr>
          <w:rFonts w:ascii="Times New Roman"/>
          <w:b w:val="false"/>
          <w:i w:val="false"/>
          <w:color w:val="000000"/>
          <w:sz w:val="28"/>
        </w:rPr>
        <w:t>
      </w:t>
      </w:r>
      <w:r>
        <w:rPr>
          <w:rFonts w:ascii="Times New Roman"/>
          <w:b w:val="false"/>
          <w:i w:val="false"/>
          <w:color w:val="000000"/>
          <w:sz w:val="28"/>
        </w:rPr>
        <w:t>2) заңнамаларда белгіленген тәртіппен салық және бюджетке төленетін басқа да міндетті төлемдерді төлеуге;</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заңнамалық актілеріне сәйкес жауапты болуға;</w:t>
      </w:r>
      <w:r>
        <w:br/>
      </w:r>
      <w:r>
        <w:rPr>
          <w:rFonts w:ascii="Times New Roman"/>
          <w:b w:val="false"/>
          <w:i w:val="false"/>
          <w:color w:val="000000"/>
          <w:sz w:val="28"/>
        </w:rPr>
        <w:t>
      </w:t>
      </w:r>
      <w:r>
        <w:rPr>
          <w:rFonts w:ascii="Times New Roman"/>
          <w:b w:val="false"/>
          <w:i w:val="false"/>
          <w:color w:val="000000"/>
          <w:sz w:val="28"/>
        </w:rPr>
        <w:t>4) заңнамада белгіленген тәртіппен мемлекеттік органдардан, ұйымдардан, олардың лауазымды адамдарынан қажетті ақпарат пен материалдарды сұратуға және алуға;</w:t>
      </w:r>
      <w:r>
        <w:br/>
      </w:r>
      <w:r>
        <w:rPr>
          <w:rFonts w:ascii="Times New Roman"/>
          <w:b w:val="false"/>
          <w:i w:val="false"/>
          <w:color w:val="000000"/>
          <w:sz w:val="28"/>
        </w:rPr>
        <w:t>
      </w:t>
      </w:r>
      <w:r>
        <w:rPr>
          <w:rFonts w:ascii="Times New Roman"/>
          <w:b w:val="false"/>
          <w:i w:val="false"/>
          <w:color w:val="000000"/>
          <w:sz w:val="28"/>
        </w:rPr>
        <w:t>5) мемлекеттік органдардың иелігіндегі ақпараттық деректер банкін пайдалануға;</w:t>
      </w:r>
      <w:r>
        <w:br/>
      </w:r>
      <w:r>
        <w:rPr>
          <w:rFonts w:ascii="Times New Roman"/>
          <w:b w:val="false"/>
          <w:i w:val="false"/>
          <w:color w:val="000000"/>
          <w:sz w:val="28"/>
        </w:rPr>
        <w:t>
      </w:t>
      </w:r>
      <w:r>
        <w:rPr>
          <w:rFonts w:ascii="Times New Roman"/>
          <w:b w:val="false"/>
          <w:i w:val="false"/>
          <w:color w:val="000000"/>
          <w:sz w:val="28"/>
        </w:rPr>
        <w:t>6) заңнамада белгіленген тәртіппен мемлекеттік органдармен және мемлекеттік емес мекемелермен және ұйымдармен "Шыңғырлау ауданының ветеринария бөлімі" мемлекеттік мекемесінің құзырына жатқызылған мәселелер бойынша қызметтік хат алмасуға;</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заңнамасына сәйкес өзге де құқықтар мен міндеттер.</w:t>
      </w:r>
      <w:r>
        <w:br/>
      </w:r>
      <w:r>
        <w:rPr>
          <w:rFonts w:ascii="Times New Roman"/>
          <w:b w:val="false"/>
          <w:i w:val="false"/>
          <w:color w:val="000000"/>
          <w:sz w:val="28"/>
        </w:rPr>
        <w:t>
</w:t>
      </w:r>
    </w:p>
    <w:bookmarkStart w:name="z76" w:id="3"/>
    <w:p>
      <w:pPr>
        <w:spacing w:after="0"/>
        <w:ind w:left="0"/>
        <w:jc w:val="left"/>
      </w:pPr>
      <w:r>
        <w:rPr>
          <w:rFonts w:ascii="Times New Roman"/>
          <w:b/>
          <w:i w:val="false"/>
          <w:color w:val="000000"/>
        </w:rPr>
        <w:t xml:space="preserve"> 3. "Шыңғырлау ауданының ветеринария бөлімі" мемлекеттік мекемесінің</w:t>
      </w:r>
      <w:r>
        <w:br/>
      </w:r>
      <w:r>
        <w:rPr>
          <w:rFonts w:ascii="Times New Roman"/>
          <w:b/>
          <w:i w:val="false"/>
          <w:color w:val="000000"/>
        </w:rPr>
        <w:t>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"Шыңғырлау ауданының ветеринария бөлімі" мемлекеттік мекемесіне басшылықты "Шыңғырлау ауданының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18. "Шыңғырлау ауданының ветеринария бөлімі" мемлекеттік мекемесінің бірінші басшысы заңнамада белгіленген тәртіппен Шыңғырлау ауданының әкімімен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19. "Шыңғырлау ауданының ветеринария бөлімі" мемлекеттік мекемесінің бірінші басшысының Қазақстан Республикасының заңнамасына сәйкес бекітілген құрылым мен штат санының лимиті шегінде қызметке тағайындалатын және қызметтен босатылатын орынбасарлары болуы мүмкін.</w:t>
      </w:r>
      <w:r>
        <w:br/>
      </w:r>
      <w:r>
        <w:rPr>
          <w:rFonts w:ascii="Times New Roman"/>
          <w:b w:val="false"/>
          <w:i w:val="false"/>
          <w:color w:val="000000"/>
          <w:sz w:val="28"/>
        </w:rPr>
        <w:t>
      </w:t>
      </w:r>
      <w:r>
        <w:rPr>
          <w:rFonts w:ascii="Times New Roman"/>
          <w:b w:val="false"/>
          <w:i w:val="false"/>
          <w:color w:val="000000"/>
          <w:sz w:val="28"/>
        </w:rPr>
        <w:t>20. "Шыңғырлау ауданының ветеринария бөлімі"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"Шыңғырлау ауданының ветеринария бөлімі" мемлекеттік мекемесінің жұмысын ұйымдастырады және басқарады, "Шыңғырлау ауданының ветеринария бөлімі" мемлекеттік мекемесіне жүктелген міндеттердің орындалуына және оның функцияларын жүзеге асыруға дербес жауапты болады;</w:t>
      </w:r>
      <w:r>
        <w:br/>
      </w:r>
      <w:r>
        <w:rPr>
          <w:rFonts w:ascii="Times New Roman"/>
          <w:b w:val="false"/>
          <w:i w:val="false"/>
          <w:color w:val="000000"/>
          <w:sz w:val="28"/>
        </w:rPr>
        <w:t>
      </w:t>
      </w:r>
      <w:r>
        <w:rPr>
          <w:rFonts w:ascii="Times New Roman"/>
          <w:b w:val="false"/>
          <w:i w:val="false"/>
          <w:color w:val="000000"/>
          <w:sz w:val="28"/>
        </w:rPr>
        <w:t>2) "Шыңғырлау ауданының ветеринария бөлімі" мемлекеттік мекемесі қызметкерлерінің міндеттері мен өкілеттіктерін белгілейді;</w:t>
      </w:r>
      <w:r>
        <w:br/>
      </w:r>
      <w:r>
        <w:rPr>
          <w:rFonts w:ascii="Times New Roman"/>
          <w:b w:val="false"/>
          <w:i w:val="false"/>
          <w:color w:val="000000"/>
          <w:sz w:val="28"/>
        </w:rPr>
        <w:t>
      </w:t>
      </w:r>
      <w:r>
        <w:rPr>
          <w:rFonts w:ascii="Times New Roman"/>
          <w:b w:val="false"/>
          <w:i w:val="false"/>
          <w:color w:val="000000"/>
          <w:sz w:val="28"/>
        </w:rPr>
        <w:t>3) сыбайлас жемқорлықпен күрес жөніндегі жұмыстарды жүргізеді және осы бағыттағы жұмысқа дербес жауап береді;</w:t>
      </w:r>
      <w:r>
        <w:br/>
      </w:r>
      <w:r>
        <w:rPr>
          <w:rFonts w:ascii="Times New Roman"/>
          <w:b w:val="false"/>
          <w:i w:val="false"/>
          <w:color w:val="000000"/>
          <w:sz w:val="28"/>
        </w:rPr>
        <w:t>
      </w:t>
      </w:r>
      <w:r>
        <w:rPr>
          <w:rFonts w:ascii="Times New Roman"/>
          <w:b w:val="false"/>
          <w:i w:val="false"/>
          <w:color w:val="000000"/>
          <w:sz w:val="28"/>
        </w:rPr>
        <w:t>4) "Шыңғырлау ауданының ветеринария бөлімі" мемлекеттік мекемесінің қызметкерлерін қолданыстағы заңнамаға сәйкес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5) заңнамада белгіленген тәртіппен "Шыңғырлау ауданының ветеринария бөлімі" мемлекеттік мекемесінің қызметкерлерін ынталандыру, материалдық көмек көрсету, оларға тәртіптік жаза қолдану және алып тастау мәселелерін шешеді;</w:t>
      </w:r>
      <w:r>
        <w:br/>
      </w:r>
      <w:r>
        <w:rPr>
          <w:rFonts w:ascii="Times New Roman"/>
          <w:b w:val="false"/>
          <w:i w:val="false"/>
          <w:color w:val="000000"/>
          <w:sz w:val="28"/>
        </w:rPr>
        <w:t>
      </w:t>
      </w:r>
      <w:r>
        <w:rPr>
          <w:rFonts w:ascii="Times New Roman"/>
          <w:b w:val="false"/>
          <w:i w:val="false"/>
          <w:color w:val="000000"/>
          <w:sz w:val="28"/>
        </w:rPr>
        <w:t>6) "Шыңғырлау ауданының ветеринария бөлімі" мемлекеттік мекемесі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7) өз құзыреті шеңберінде бұйрықтар шығарады, нұсқаулар береді, қызметтік құжаттарға қол қояды;</w:t>
      </w:r>
      <w:r>
        <w:br/>
      </w:r>
      <w:r>
        <w:rPr>
          <w:rFonts w:ascii="Times New Roman"/>
          <w:b w:val="false"/>
          <w:i w:val="false"/>
          <w:color w:val="000000"/>
          <w:sz w:val="28"/>
        </w:rPr>
        <w:t>
      </w:t>
      </w:r>
      <w:r>
        <w:rPr>
          <w:rFonts w:ascii="Times New Roman"/>
          <w:b w:val="false"/>
          <w:i w:val="false"/>
          <w:color w:val="000000"/>
          <w:sz w:val="28"/>
        </w:rPr>
        <w:t>8) "Шыңғырлау ауданының ветеринария бөлімі" мемлекеттік мекемені Қазақстан Республикасының қолданыстағы заңнамасына сәйкес барлық мемлекеттік органдарда және меншік нысанына қарамастан өзге де ұйымдарда білдіреді;</w:t>
      </w:r>
      <w:r>
        <w:br/>
      </w:r>
      <w:r>
        <w:rPr>
          <w:rFonts w:ascii="Times New Roman"/>
          <w:b w:val="false"/>
          <w:i w:val="false"/>
          <w:color w:val="000000"/>
          <w:sz w:val="28"/>
        </w:rPr>
        <w:t>
      </w:t>
      </w:r>
      <w:r>
        <w:rPr>
          <w:rFonts w:ascii="Times New Roman"/>
          <w:b w:val="false"/>
          <w:i w:val="false"/>
          <w:color w:val="000000"/>
          <w:sz w:val="28"/>
        </w:rPr>
        <w:t>9) белгіленген тәртіппен қаржылық-экономикалық және шаруашылық қызмет мәселелерін шешеді, бюджеттік қаражаттардың тиімді және мақсатты жұмсалуын бақылайды;</w:t>
      </w:r>
      <w:r>
        <w:br/>
      </w:r>
      <w:r>
        <w:rPr>
          <w:rFonts w:ascii="Times New Roman"/>
          <w:b w:val="false"/>
          <w:i w:val="false"/>
          <w:color w:val="000000"/>
          <w:sz w:val="28"/>
        </w:rPr>
        <w:t>
      </w:t>
      </w:r>
      <w:r>
        <w:rPr>
          <w:rFonts w:ascii="Times New Roman"/>
          <w:b w:val="false"/>
          <w:i w:val="false"/>
          <w:color w:val="000000"/>
          <w:sz w:val="28"/>
        </w:rPr>
        <w:t>10) гендерлік саясат мәселелері жөніндегі жұмыстарды жүргізеді және осы бағытта дербес жауап береді;</w:t>
      </w:r>
      <w:r>
        <w:br/>
      </w:r>
      <w:r>
        <w:rPr>
          <w:rFonts w:ascii="Times New Roman"/>
          <w:b w:val="false"/>
          <w:i w:val="false"/>
          <w:color w:val="000000"/>
          <w:sz w:val="28"/>
        </w:rPr>
        <w:t>
      </w:t>
      </w:r>
      <w:r>
        <w:rPr>
          <w:rFonts w:ascii="Times New Roman"/>
          <w:b w:val="false"/>
          <w:i w:val="false"/>
          <w:color w:val="000000"/>
          <w:sz w:val="28"/>
        </w:rPr>
        <w:t>11) Қазақстан Республикасының қолданыстағы заңнамаларына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"Шыңғырлау ауданының ветеринария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Бірінші басшы өз орынбасарының өкілеттіктерін қолданыстағы заңнамаға сәйкес белгілейді.</w:t>
      </w:r>
      <w:r>
        <w:br/>
      </w:r>
      <w:r>
        <w:rPr>
          <w:rFonts w:ascii="Times New Roman"/>
          <w:b w:val="false"/>
          <w:i w:val="false"/>
          <w:color w:val="000000"/>
          <w:sz w:val="28"/>
        </w:rPr>
        <w:t>
</w:t>
      </w:r>
    </w:p>
    <w:bookmarkStart w:name="z94" w:id="4"/>
    <w:p>
      <w:pPr>
        <w:spacing w:after="0"/>
        <w:ind w:left="0"/>
        <w:jc w:val="left"/>
      </w:pPr>
      <w:r>
        <w:rPr>
          <w:rFonts w:ascii="Times New Roman"/>
          <w:b/>
          <w:i w:val="false"/>
          <w:color w:val="000000"/>
        </w:rPr>
        <w:t xml:space="preserve"> 4. "Шыңғырлау ауданының ветеринария бөлімі" 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"Шыңғырлау ауданының ветеринария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"Шыңғырлау ауданының ветеринария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"Шыңғырлау ауданының ветеринария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"Шыңғырлау ауданының ветеринария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9" w:id="5"/>
    <w:p>
      <w:pPr>
        <w:spacing w:after="0"/>
        <w:ind w:left="0"/>
        <w:jc w:val="left"/>
      </w:pPr>
      <w:r>
        <w:rPr>
          <w:rFonts w:ascii="Times New Roman"/>
          <w:b/>
          <w:i w:val="false"/>
          <w:color w:val="000000"/>
        </w:rPr>
        <w:t xml:space="preserve"> 5. "Шыңғырлау ауданының ветеринария бөлімі" мемлекеттік мекемесін</w:t>
      </w:r>
      <w:r>
        <w:br/>
      </w:r>
      <w:r>
        <w:rPr>
          <w:rFonts w:ascii="Times New Roman"/>
          <w:b/>
          <w:i w:val="false"/>
          <w:color w:val="000000"/>
        </w:rPr>
        <w:t>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"Шыңғырлау ауданының ветеринария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101" w:id="6"/>
    <w:p>
      <w:pPr>
        <w:spacing w:after="0"/>
        <w:ind w:left="0"/>
        <w:jc w:val="left"/>
      </w:pPr>
      <w:r>
        <w:rPr>
          <w:rFonts w:ascii="Times New Roman"/>
          <w:b/>
          <w:i w:val="false"/>
          <w:color w:val="000000"/>
        </w:rPr>
        <w:t xml:space="preserve"> "Шыңғырлау ауданының ветеринария бөлімі" мемлекеттік мекемесінің</w:t>
      </w:r>
      <w:r>
        <w:br/>
      </w:r>
      <w:r>
        <w:rPr>
          <w:rFonts w:ascii="Times New Roman"/>
          <w:b/>
          <w:i w:val="false"/>
          <w:color w:val="000000"/>
        </w:rPr>
        <w:t>қарамағындағы ұйымдардың тізбесі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1. Шыңғырлау ауданы әкімдігінің "Шыңғырлау ауданының ветеринариялық станциясы" (шаруашылық жүргізу құқығындағы) мемлекеттік коммуналдық кәсіпорыны.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