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6ad6" w14:textId="68e6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2016 жылғы 12 ақпандағы № 72 бұйрығы. Қазақстан Республикасының Әділет министрлігінде 2016 жылы 24 ақпанда № 13210 болып тіркелді. Күші жойылды - Қазақстан Республикасы Индустрия және инфрақұрылымдық даму министрінің 2021 жылғы 4 ақпандағы № 44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отрыған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 мемлекеттiк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баспа және электрондық көшірмесін мерзімдік баспасөз басылымдарында және "Әділет" ақпараттық-құқықтық жүйесінде ресми жариялау,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бірінші ресми жарияланған күнінен кейін жиырма бір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12 ақпандағы</w:t>
            </w:r>
            <w:r>
              <w:br/>
            </w:r>
            <w:r>
              <w:rPr>
                <w:rFonts w:ascii="Times New Roman"/>
                <w:b w:val="false"/>
                <w:i w:val="false"/>
                <w:color w:val="000000"/>
                <w:sz w:val="20"/>
              </w:rPr>
              <w:t>№ 72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 мемлекеттік көрсетілетін қызмет стандарты</w:t>
      </w:r>
    </w:p>
    <w:bookmarkEnd w:id="9"/>
    <w:p>
      <w:pPr>
        <w:spacing w:after="0"/>
        <w:ind w:left="0"/>
        <w:jc w:val="both"/>
      </w:pPr>
      <w:r>
        <w:rPr>
          <w:rFonts w:ascii="Times New Roman"/>
          <w:b w:val="false"/>
          <w:i w:val="false"/>
          <w:color w:val="ff0000"/>
          <w:sz w:val="28"/>
        </w:rPr>
        <w:t xml:space="preserve">
      Ескерту. Стандарт жаңа редакцияда – ҚР Индустрия және инфрақұрылымдық даму министрінің 10.07.2019 </w:t>
      </w:r>
      <w:r>
        <w:rPr>
          <w:rFonts w:ascii="Times New Roman"/>
          <w:b w:val="false"/>
          <w:i w:val="false"/>
          <w:color w:val="ff0000"/>
          <w:sz w:val="28"/>
        </w:rPr>
        <w:t>№ 499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48" w:id="10"/>
    <w:p>
      <w:pPr>
        <w:spacing w:after="0"/>
        <w:ind w:left="0"/>
        <w:jc w:val="left"/>
      </w:pPr>
      <w:r>
        <w:rPr>
          <w:rFonts w:ascii="Times New Roman"/>
          <w:b/>
          <w:i w:val="false"/>
          <w:color w:val="000000"/>
        </w:rPr>
        <w:t xml:space="preserve"> 1-тарау. Жалпы ережелер</w:t>
      </w:r>
    </w:p>
    <w:bookmarkEnd w:id="10"/>
    <w:bookmarkStart w:name="z219" w:id="11"/>
    <w:p>
      <w:pPr>
        <w:spacing w:after="0"/>
        <w:ind w:left="0"/>
        <w:jc w:val="both"/>
      </w:pPr>
      <w:r>
        <w:rPr>
          <w:rFonts w:ascii="Times New Roman"/>
          <w:b w:val="false"/>
          <w:i w:val="false"/>
          <w:color w:val="000000"/>
          <w:sz w:val="28"/>
        </w:rPr>
        <w:t>
      1.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 мемлекеттік көрсетілетін қызметі (бұдан әрі – мемлекеттік көрсетілетін қызмет).</w:t>
      </w:r>
    </w:p>
    <w:bookmarkEnd w:id="11"/>
    <w:bookmarkStart w:name="z220"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12"/>
    <w:bookmarkStart w:name="z221" w:id="13"/>
    <w:p>
      <w:pPr>
        <w:spacing w:after="0"/>
        <w:ind w:left="0"/>
        <w:jc w:val="both"/>
      </w:pPr>
      <w:r>
        <w:rPr>
          <w:rFonts w:ascii="Times New Roman"/>
          <w:b w:val="false"/>
          <w:i w:val="false"/>
          <w:color w:val="000000"/>
          <w:sz w:val="28"/>
        </w:rPr>
        <w:t>
      3. Мемлекеттік көрсетілетін қызметті Министрліктің Құрылыс, тұрғын үй-коммуналдық шаруашылық істері және жер ресурстарын басқару комитеті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Өтініштер қабылдауды және мемлекеттік көрсетілетін қызмет көрсету нәтижелерін беру "электрондық үкіметтің" www.egov.kz веб-порталы (бұдан әрі – портал) арқылы жүзеге асырылады.</w:t>
      </w:r>
    </w:p>
    <w:bookmarkStart w:name="z222"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223" w:id="15"/>
    <w:p>
      <w:pPr>
        <w:spacing w:after="0"/>
        <w:ind w:left="0"/>
        <w:jc w:val="both"/>
      </w:pPr>
      <w:r>
        <w:rPr>
          <w:rFonts w:ascii="Times New Roman"/>
          <w:b w:val="false"/>
          <w:i w:val="false"/>
          <w:color w:val="000000"/>
          <w:sz w:val="28"/>
        </w:rPr>
        <w:t>
      4. Мемлекеттік көрсетілетін қызмет көрсету мерзімдері 20-40 минут.</w:t>
      </w:r>
    </w:p>
    <w:bookmarkEnd w:id="15"/>
    <w:bookmarkStart w:name="z224" w:id="16"/>
    <w:p>
      <w:pPr>
        <w:spacing w:after="0"/>
        <w:ind w:left="0"/>
        <w:jc w:val="both"/>
      </w:pPr>
      <w:r>
        <w:rPr>
          <w:rFonts w:ascii="Times New Roman"/>
          <w:b w:val="false"/>
          <w:i w:val="false"/>
          <w:color w:val="000000"/>
          <w:sz w:val="28"/>
        </w:rPr>
        <w:t>
      5. Мемлекеттік көрсетілетін қызмет нысаны: электрондық (толық автоматтандырылған).</w:t>
      </w:r>
    </w:p>
    <w:bookmarkEnd w:id="16"/>
    <w:p>
      <w:pPr>
        <w:spacing w:after="0"/>
        <w:ind w:left="0"/>
        <w:jc w:val="both"/>
      </w:pPr>
      <w:r>
        <w:rPr>
          <w:rFonts w:ascii="Times New Roman"/>
          <w:b w:val="false"/>
          <w:i w:val="false"/>
          <w:color w:val="000000"/>
          <w:sz w:val="28"/>
        </w:rPr>
        <w:t>
      Мемлекеттік көрсетілетін қызметтің көрсету нәтижесін ұсыну нысаны: электрондық түрде.</w:t>
      </w:r>
    </w:p>
    <w:bookmarkStart w:name="z225" w:id="17"/>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аккредиттеу туралы куәлік беру болып табылады.</w:t>
      </w:r>
    </w:p>
    <w:bookmarkEnd w:id="17"/>
    <w:bookmarkStart w:name="z226" w:id="18"/>
    <w:p>
      <w:pPr>
        <w:spacing w:after="0"/>
        <w:ind w:left="0"/>
        <w:jc w:val="both"/>
      </w:pPr>
      <w:r>
        <w:rPr>
          <w:rFonts w:ascii="Times New Roman"/>
          <w:b w:val="false"/>
          <w:i w:val="false"/>
          <w:color w:val="000000"/>
          <w:sz w:val="28"/>
        </w:rPr>
        <w:t>
      7. Мемлекеттік көрсетілетін қызмет заңды тұлғаларға (бұдан әрі – көрсетілетін қызметті алушы) тегін көрсетіледі.</w:t>
      </w:r>
    </w:p>
    <w:bookmarkEnd w:id="18"/>
    <w:bookmarkStart w:name="z227" w:id="19"/>
    <w:p>
      <w:pPr>
        <w:spacing w:after="0"/>
        <w:ind w:left="0"/>
        <w:jc w:val="both"/>
      </w:pPr>
      <w:r>
        <w:rPr>
          <w:rFonts w:ascii="Times New Roman"/>
          <w:b w:val="false"/>
          <w:i w:val="false"/>
          <w:color w:val="000000"/>
          <w:sz w:val="28"/>
        </w:rPr>
        <w:t>
      8. Жұмыс кестесі:</w:t>
      </w:r>
    </w:p>
    <w:bookmarkEnd w:id="19"/>
    <w:p>
      <w:pPr>
        <w:spacing w:after="0"/>
        <w:ind w:left="0"/>
        <w:jc w:val="both"/>
      </w:pPr>
      <w:r>
        <w:rPr>
          <w:rFonts w:ascii="Times New Roman"/>
          <w:b w:val="false"/>
          <w:i w:val="false"/>
          <w:color w:val="000000"/>
          <w:sz w:val="28"/>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bookmarkStart w:name="z228" w:id="20"/>
    <w:p>
      <w:pPr>
        <w:spacing w:after="0"/>
        <w:ind w:left="0"/>
        <w:jc w:val="both"/>
      </w:pPr>
      <w:r>
        <w:rPr>
          <w:rFonts w:ascii="Times New Roman"/>
          <w:b w:val="false"/>
          <w:i w:val="false"/>
          <w:color w:val="000000"/>
          <w:sz w:val="28"/>
        </w:rPr>
        <w:t>
      9. Қызметті алушы (өкілеттігін растайтын құжат бойынша заңды тұлғаның уәкілетті өкілі) жүгінген кезде мемлекеттік қызметті көрсету үшін қажетті құжаттар тізбесі:</w:t>
      </w:r>
    </w:p>
    <w:bookmarkEnd w:id="20"/>
    <w:p>
      <w:pPr>
        <w:spacing w:after="0"/>
        <w:ind w:left="0"/>
        <w:jc w:val="both"/>
      </w:pPr>
      <w:r>
        <w:rPr>
          <w:rFonts w:ascii="Times New Roman"/>
          <w:b w:val="false"/>
          <w:i w:val="false"/>
          <w:color w:val="000000"/>
          <w:sz w:val="28"/>
        </w:rPr>
        <w:t>
      1) бірінші және екінші жауапкершілік деңгейіндегі техникалық және технологиялық күрделі техникалық қадағалау жұмыстары жөніндегі инжинирингтік қызметтерді көрсетуді жүзеге асыратын ұйымдарды аккредиттеу туралы куәлік алу кезінде порталға: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 бойынша сұрау;</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бірінші және екінші жауапкершілік деңгейіндегі техникалық және технологиялық күрделі объектілерді техникалық қадағалау жөніндегі инжинирингтік қызметтер көрсетуді жүзеге асыратын ұйымдардың аккредиттеуден өтуі үшін мәліметтер нысаны;</w:t>
      </w:r>
    </w:p>
    <w:p>
      <w:pPr>
        <w:spacing w:after="0"/>
        <w:ind w:left="0"/>
        <w:jc w:val="both"/>
      </w:pPr>
      <w:r>
        <w:rPr>
          <w:rFonts w:ascii="Times New Roman"/>
          <w:b w:val="false"/>
          <w:i w:val="false"/>
          <w:color w:val="000000"/>
          <w:sz w:val="28"/>
        </w:rPr>
        <w:t>
      2)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 жөніндегі қызметті көрсетуді жүзеге асыратын ұйымдарды аккредиттеу туралы куәлік алу кезінде порталға: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 бойынша сұрау;</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 жөніндегі жүзеге асыратын ұйымдардың аккредиттеуден өтуі үшін мәліметтер нысаны;</w:t>
      </w:r>
    </w:p>
    <w:p>
      <w:pPr>
        <w:spacing w:after="0"/>
        <w:ind w:left="0"/>
        <w:jc w:val="both"/>
      </w:pPr>
      <w:r>
        <w:rPr>
          <w:rFonts w:ascii="Times New Roman"/>
          <w:b w:val="false"/>
          <w:i w:val="false"/>
          <w:color w:val="000000"/>
          <w:sz w:val="28"/>
        </w:rPr>
        <w:t>
      инженер-геодезист дипломының электрондық көшірмесі.</w:t>
      </w:r>
    </w:p>
    <w:bookmarkStart w:name="z229" w:id="2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21"/>
    <w:bookmarkStart w:name="z230" w:id="22"/>
    <w:p>
      <w:pPr>
        <w:spacing w:after="0"/>
        <w:ind w:left="0"/>
        <w:jc w:val="both"/>
      </w:pPr>
      <w:r>
        <w:rPr>
          <w:rFonts w:ascii="Times New Roman"/>
          <w:b w:val="false"/>
          <w:i w:val="false"/>
          <w:color w:val="000000"/>
          <w:sz w:val="28"/>
        </w:rPr>
        <w:t>
      10. Мемлекеттік қызметтерді көрсету мәселелері бойынша көрсетілетін қызметті берушілердің және (немесе) олардың лауазымды тұлғаларының шешімдеріне, әрекетіне (әрекетсіздігіне) шағымдану үшін осы мемлекеттік көрсетілетін қызметтер стандартының 13-тармағында көрсетілген мекенжайлар бойынша көрсетілетін қызметті беруші басшысының атына, немесе 010000, Нұр-Сұлтан қаласы, Мәңгілік Ел даңғылы, 8, Министрліктер үйі, 10 кіреберіс, телефон: 8 (7172) 74-19-28, 74-19-45 мекенжайы бойынша Министрлік басшысының атына шағым беріледі.</w:t>
      </w:r>
    </w:p>
    <w:bookmarkEnd w:id="22"/>
    <w:p>
      <w:pPr>
        <w:spacing w:after="0"/>
        <w:ind w:left="0"/>
        <w:jc w:val="both"/>
      </w:pPr>
      <w:r>
        <w:rPr>
          <w:rFonts w:ascii="Times New Roman"/>
          <w:b w:val="false"/>
          <w:i w:val="false"/>
          <w:color w:val="000000"/>
          <w:sz w:val="28"/>
        </w:rPr>
        <w:t>
      Шағым пошта бойынша жазбаша нысанда "электрондық үкімет" веб-порталы арқылы беріледі, не көрсетілген қызметті берушінің немесе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мен аты-жөні, берілген шағымға жауап алу мерзімі және орны көрсетілген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және күні көрсетіледі.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тиіс. Шағымды қарау нәтижелері туралы дәлелді жауап көрсетілетін қызметті алушыға пошта арқылы не болмаса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231" w:id="23"/>
    <w:p>
      <w:pPr>
        <w:spacing w:after="0"/>
        <w:ind w:left="0"/>
        <w:jc w:val="both"/>
      </w:pP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 заңнамада белгіленген тәртіппен сотқа жүгінеді.</w:t>
      </w:r>
    </w:p>
    <w:bookmarkEnd w:id="23"/>
    <w:bookmarkStart w:name="z232" w:id="24"/>
    <w:p>
      <w:pPr>
        <w:spacing w:after="0"/>
        <w:ind w:left="0"/>
        <w:jc w:val="left"/>
      </w:pPr>
      <w:r>
        <w:rPr>
          <w:rFonts w:ascii="Times New Roman"/>
          <w:b/>
          <w:i w:val="false"/>
          <w:color w:val="000000"/>
        </w:rPr>
        <w:t xml:space="preserve"> 4-тарау. Мемлекеттік қызмет көрсету, электрондық нысанда көрсету ерекшеліктері ескеріле отырып, өзге де талаптар</w:t>
      </w:r>
    </w:p>
    <w:bookmarkEnd w:id="24"/>
    <w:bookmarkStart w:name="z233" w:id="25"/>
    <w:p>
      <w:pPr>
        <w:spacing w:after="0"/>
        <w:ind w:left="0"/>
        <w:jc w:val="both"/>
      </w:pPr>
      <w:r>
        <w:rPr>
          <w:rFonts w:ascii="Times New Roman"/>
          <w:b w:val="false"/>
          <w:i w:val="false"/>
          <w:color w:val="000000"/>
          <w:sz w:val="28"/>
        </w:rPr>
        <w:t>
      12. Мемлекеттік көрсетілетін қызметті көрсету орындарының мекенжайлары: Көрсетілетін қызметті берушінің.</w:t>
      </w:r>
    </w:p>
    <w:bookmarkEnd w:id="25"/>
    <w:bookmarkStart w:name="z234" w:id="26"/>
    <w:p>
      <w:pPr>
        <w:spacing w:after="0"/>
        <w:ind w:left="0"/>
        <w:jc w:val="both"/>
      </w:pPr>
      <w:r>
        <w:rPr>
          <w:rFonts w:ascii="Times New Roman"/>
          <w:b w:val="false"/>
          <w:i w:val="false"/>
          <w:color w:val="000000"/>
          <w:sz w:val="28"/>
        </w:rPr>
        <w:t>
      13. Көрсетілетін қызметті алушының қашықтықтан қол жеткізу режимінде Мемлекеттік қызметтер көрсету мәселелері жөніндегі бірыңғай байланыс орталығы арқылы мемлекеттік қызмет көрсетудің тәртібі мен мәртебесі туралы ақпаратты алуға мүмкіндігі бар.</w:t>
      </w:r>
    </w:p>
    <w:bookmarkEnd w:id="26"/>
    <w:bookmarkStart w:name="z235" w:id="27"/>
    <w:p>
      <w:pPr>
        <w:spacing w:after="0"/>
        <w:ind w:left="0"/>
        <w:jc w:val="both"/>
      </w:pPr>
      <w:r>
        <w:rPr>
          <w:rFonts w:ascii="Times New Roman"/>
          <w:b w:val="false"/>
          <w:i w:val="false"/>
          <w:color w:val="000000"/>
          <w:sz w:val="28"/>
        </w:rPr>
        <w:t>
      14. Мемлекеттік қызмет көрсету мәселелері жөніндегі анықтамалық қызметтердің байланыс телефондары көрсетілетін қызметті берушінің www.kds.mііd.gov.kz. Мемлекеттік қызметтер көрсету мәселелері жөніндегі бірыңғай байланыс орталығы: (1414).</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"Бірінші және екінші </w:t>
            </w:r>
            <w:r>
              <w:br/>
            </w:r>
            <w:r>
              <w:rPr>
                <w:rFonts w:ascii="Times New Roman"/>
                <w:b w:val="false"/>
                <w:i w:val="false"/>
                <w:color w:val="000000"/>
                <w:sz w:val="20"/>
              </w:rPr>
              <w:t xml:space="preserve">жауапкершілік деңгейіндегі </w:t>
            </w:r>
            <w:r>
              <w:br/>
            </w:r>
            <w:r>
              <w:rPr>
                <w:rFonts w:ascii="Times New Roman"/>
                <w:b w:val="false"/>
                <w:i w:val="false"/>
                <w:color w:val="000000"/>
                <w:sz w:val="20"/>
              </w:rPr>
              <w:t xml:space="preserve">объектілер бойынша техникалық </w:t>
            </w:r>
            <w:r>
              <w:br/>
            </w:r>
            <w:r>
              <w:rPr>
                <w:rFonts w:ascii="Times New Roman"/>
                <w:b w:val="false"/>
                <w:i w:val="false"/>
                <w:color w:val="000000"/>
                <w:sz w:val="20"/>
              </w:rPr>
              <w:t xml:space="preserve">қадағалауды және техникалық </w:t>
            </w:r>
            <w:r>
              <w:br/>
            </w:r>
            <w:r>
              <w:rPr>
                <w:rFonts w:ascii="Times New Roman"/>
                <w:b w:val="false"/>
                <w:i w:val="false"/>
                <w:color w:val="000000"/>
                <w:sz w:val="20"/>
              </w:rPr>
              <w:t xml:space="preserve">зерттеп-қарауды жүзеге </w:t>
            </w:r>
            <w:r>
              <w:br/>
            </w:r>
            <w:r>
              <w:rPr>
                <w:rFonts w:ascii="Times New Roman"/>
                <w:b w:val="false"/>
                <w:i w:val="false"/>
                <w:color w:val="000000"/>
                <w:sz w:val="20"/>
              </w:rPr>
              <w:t xml:space="preserve">асыратын заңды тұлғаларды </w:t>
            </w:r>
            <w:r>
              <w:br/>
            </w:r>
            <w:r>
              <w:rPr>
                <w:rFonts w:ascii="Times New Roman"/>
                <w:b w:val="false"/>
                <w:i w:val="false"/>
                <w:color w:val="000000"/>
                <w:sz w:val="20"/>
              </w:rPr>
              <w:t xml:space="preserve">аккредиттеу"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7" w:id="28"/>
    <w:p>
      <w:pPr>
        <w:spacing w:after="0"/>
        <w:ind w:left="0"/>
        <w:jc w:val="left"/>
      </w:pPr>
      <w:r>
        <w:rPr>
          <w:rFonts w:ascii="Times New Roman"/>
          <w:b/>
          <w:i w:val="false"/>
          <w:color w:val="000000"/>
        </w:rPr>
        <w:t xml:space="preserve"> АККРЕДИТАЦИЯ ТУРАЛЫ КУӘЛІК N 00000</w:t>
      </w:r>
    </w:p>
    <w:bookmarkEnd w:id="28"/>
    <w:p>
      <w:pPr>
        <w:spacing w:after="0"/>
        <w:ind w:left="0"/>
        <w:jc w:val="both"/>
      </w:pPr>
      <w:r>
        <w:rPr>
          <w:rFonts w:ascii="Times New Roman"/>
          <w:b w:val="false"/>
          <w:i w:val="false"/>
          <w:color w:val="000000"/>
          <w:sz w:val="28"/>
        </w:rPr>
        <w:t>
      Аккредитация туралы осы куәлік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 </w:t>
      </w:r>
    </w:p>
    <w:p>
      <w:pPr>
        <w:spacing w:after="0"/>
        <w:ind w:left="0"/>
        <w:jc w:val="both"/>
      </w:pPr>
      <w:r>
        <w:rPr>
          <w:rFonts w:ascii="Times New Roman"/>
          <w:b w:val="false"/>
          <w:i w:val="false"/>
          <w:color w:val="000000"/>
          <w:sz w:val="28"/>
        </w:rPr>
        <w:t xml:space="preserve">
      _____________________________________________________________ берілді, </w:t>
      </w:r>
    </w:p>
    <w:p>
      <w:pPr>
        <w:spacing w:after="0"/>
        <w:ind w:left="0"/>
        <w:jc w:val="both"/>
      </w:pPr>
      <w:r>
        <w:rPr>
          <w:rFonts w:ascii="Times New Roman"/>
          <w:b w:val="false"/>
          <w:i w:val="false"/>
          <w:color w:val="000000"/>
          <w:sz w:val="28"/>
        </w:rPr>
        <w:t xml:space="preserve">
      (заңды мекенжай) </w:t>
      </w:r>
    </w:p>
    <w:p>
      <w:pPr>
        <w:spacing w:after="0"/>
        <w:ind w:left="0"/>
        <w:jc w:val="both"/>
      </w:pPr>
      <w:r>
        <w:rPr>
          <w:rFonts w:ascii="Times New Roman"/>
          <w:b w:val="false"/>
          <w:i w:val="false"/>
          <w:color w:val="000000"/>
          <w:sz w:val="28"/>
        </w:rPr>
        <w:t xml:space="preserve">
      ____________________________________________ жауапкершілік деңгейіндегі </w:t>
      </w:r>
    </w:p>
    <w:p>
      <w:pPr>
        <w:spacing w:after="0"/>
        <w:ind w:left="0"/>
        <w:jc w:val="both"/>
      </w:pPr>
      <w:r>
        <w:rPr>
          <w:rFonts w:ascii="Times New Roman"/>
          <w:b w:val="false"/>
          <w:i w:val="false"/>
          <w:color w:val="000000"/>
          <w:sz w:val="28"/>
        </w:rPr>
        <w:t>
      (тиісті жауапкершілік деңгейі)</w:t>
      </w:r>
    </w:p>
    <w:p>
      <w:pPr>
        <w:spacing w:after="0"/>
        <w:ind w:left="0"/>
        <w:jc w:val="both"/>
      </w:pPr>
      <w:r>
        <w:rPr>
          <w:rFonts w:ascii="Times New Roman"/>
          <w:b w:val="false"/>
          <w:i w:val="false"/>
          <w:color w:val="000000"/>
          <w:sz w:val="28"/>
        </w:rPr>
        <w:t>
      техникалық және технологиялық күрделі объектілерді техникалық қадағалау жөніндегі инжинирингтік қызметтер көрсетуді жүзеге асыру құқығына</w:t>
      </w:r>
    </w:p>
    <w:p>
      <w:pPr>
        <w:spacing w:after="0"/>
        <w:ind w:left="0"/>
        <w:jc w:val="left"/>
      </w:pPr>
      <w:r>
        <w:rPr>
          <w:rFonts w:ascii="Times New Roman"/>
          <w:b/>
          <w:i w:val="false"/>
          <w:color w:val="000000"/>
        </w:rPr>
        <w:t xml:space="preserve"> АККРЕДИТТЕЛДІ</w:t>
      </w:r>
    </w:p>
    <w:p>
      <w:pPr>
        <w:spacing w:after="0"/>
        <w:ind w:left="0"/>
        <w:jc w:val="both"/>
      </w:pPr>
      <w:r>
        <w:rPr>
          <w:rFonts w:ascii="Times New Roman"/>
          <w:b w:val="false"/>
          <w:i w:val="false"/>
          <w:color w:val="000000"/>
          <w:sz w:val="28"/>
        </w:rPr>
        <w:t>
      және уәкілетті органның тізіліміне енгізілді</w:t>
      </w:r>
    </w:p>
    <w:p>
      <w:pPr>
        <w:spacing w:after="0"/>
        <w:ind w:left="0"/>
        <w:jc w:val="both"/>
      </w:pPr>
      <w:r>
        <w:rPr>
          <w:rFonts w:ascii="Times New Roman"/>
          <w:b w:val="false"/>
          <w:i w:val="false"/>
          <w:color w:val="000000"/>
          <w:sz w:val="28"/>
        </w:rPr>
        <w:t xml:space="preserve">
      Куәлікті қолдану мерзімі _____________________________________ дейін </w:t>
      </w:r>
    </w:p>
    <w:p>
      <w:pPr>
        <w:spacing w:after="0"/>
        <w:ind w:left="0"/>
        <w:jc w:val="both"/>
      </w:pPr>
      <w:r>
        <w:rPr>
          <w:rFonts w:ascii="Times New Roman"/>
          <w:b w:val="false"/>
          <w:i w:val="false"/>
          <w:color w:val="000000"/>
          <w:sz w:val="28"/>
        </w:rPr>
        <w:t>
      Уәкілетті орган _______________________________________</w:t>
      </w:r>
    </w:p>
    <w:p>
      <w:pPr>
        <w:spacing w:after="0"/>
        <w:ind w:left="0"/>
        <w:jc w:val="both"/>
      </w:pPr>
      <w:r>
        <w:rPr>
          <w:rFonts w:ascii="Times New Roman"/>
          <w:b w:val="false"/>
          <w:i w:val="false"/>
          <w:color w:val="000000"/>
          <w:sz w:val="28"/>
        </w:rPr>
        <w:t>
      қала ___________ 20__ж. "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"Бірінші және екінші </w:t>
            </w:r>
            <w:r>
              <w:br/>
            </w:r>
            <w:r>
              <w:rPr>
                <w:rFonts w:ascii="Times New Roman"/>
                <w:b w:val="false"/>
                <w:i w:val="false"/>
                <w:color w:val="000000"/>
                <w:sz w:val="20"/>
              </w:rPr>
              <w:t xml:space="preserve">жауапкершілік деңгейіндегі </w:t>
            </w:r>
            <w:r>
              <w:br/>
            </w:r>
            <w:r>
              <w:rPr>
                <w:rFonts w:ascii="Times New Roman"/>
                <w:b w:val="false"/>
                <w:i w:val="false"/>
                <w:color w:val="000000"/>
                <w:sz w:val="20"/>
              </w:rPr>
              <w:t xml:space="preserve">объектілер бойынша техникалық </w:t>
            </w:r>
            <w:r>
              <w:br/>
            </w:r>
            <w:r>
              <w:rPr>
                <w:rFonts w:ascii="Times New Roman"/>
                <w:b w:val="false"/>
                <w:i w:val="false"/>
                <w:color w:val="000000"/>
                <w:sz w:val="20"/>
              </w:rPr>
              <w:t xml:space="preserve">қадағалауды және техникалық </w:t>
            </w:r>
            <w:r>
              <w:br/>
            </w:r>
            <w:r>
              <w:rPr>
                <w:rFonts w:ascii="Times New Roman"/>
                <w:b w:val="false"/>
                <w:i w:val="false"/>
                <w:color w:val="000000"/>
                <w:sz w:val="20"/>
              </w:rPr>
              <w:t xml:space="preserve">зерттеп-қарауды жүзеге </w:t>
            </w:r>
            <w:r>
              <w:br/>
            </w:r>
            <w:r>
              <w:rPr>
                <w:rFonts w:ascii="Times New Roman"/>
                <w:b w:val="false"/>
                <w:i w:val="false"/>
                <w:color w:val="000000"/>
                <w:sz w:val="20"/>
              </w:rPr>
              <w:t xml:space="preserve">асыратын заңды тұлғаларды </w:t>
            </w:r>
            <w:r>
              <w:br/>
            </w:r>
            <w:r>
              <w:rPr>
                <w:rFonts w:ascii="Times New Roman"/>
                <w:b w:val="false"/>
                <w:i w:val="false"/>
                <w:color w:val="000000"/>
                <w:sz w:val="20"/>
              </w:rPr>
              <w:t xml:space="preserve">аккредиттеу"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9" w:id="29"/>
    <w:p>
      <w:pPr>
        <w:spacing w:after="0"/>
        <w:ind w:left="0"/>
        <w:jc w:val="left"/>
      </w:pPr>
      <w:r>
        <w:rPr>
          <w:rFonts w:ascii="Times New Roman"/>
          <w:b/>
          <w:i w:val="false"/>
          <w:color w:val="000000"/>
        </w:rPr>
        <w:t xml:space="preserve"> АККРЕДИТТЕУ ТУРАЛЫ КУӘЛІК N 00000</w:t>
      </w:r>
    </w:p>
    <w:bookmarkEnd w:id="29"/>
    <w:p>
      <w:pPr>
        <w:spacing w:after="0"/>
        <w:ind w:left="0"/>
        <w:jc w:val="both"/>
      </w:pPr>
      <w:r>
        <w:rPr>
          <w:rFonts w:ascii="Times New Roman"/>
          <w:b w:val="false"/>
          <w:i w:val="false"/>
          <w:color w:val="000000"/>
          <w:sz w:val="28"/>
        </w:rPr>
        <w:t>
      Осы аккредиттеу туралы куәлік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 </w:t>
      </w:r>
    </w:p>
    <w:p>
      <w:pPr>
        <w:spacing w:after="0"/>
        <w:ind w:left="0"/>
        <w:jc w:val="both"/>
      </w:pPr>
      <w:r>
        <w:rPr>
          <w:rFonts w:ascii="Times New Roman"/>
          <w:b w:val="false"/>
          <w:i w:val="false"/>
          <w:color w:val="000000"/>
          <w:sz w:val="28"/>
        </w:rPr>
        <w:t xml:space="preserve">
      _____________________________________________________________ берілді, </w:t>
      </w:r>
    </w:p>
    <w:p>
      <w:pPr>
        <w:spacing w:after="0"/>
        <w:ind w:left="0"/>
        <w:jc w:val="both"/>
      </w:pPr>
      <w:r>
        <w:rPr>
          <w:rFonts w:ascii="Times New Roman"/>
          <w:b w:val="false"/>
          <w:i w:val="false"/>
          <w:color w:val="000000"/>
          <w:sz w:val="28"/>
        </w:rPr>
        <w:t>
      (заңды мекенжай)</w:t>
      </w:r>
    </w:p>
    <w:p>
      <w:pPr>
        <w:spacing w:after="0"/>
        <w:ind w:left="0"/>
        <w:jc w:val="both"/>
      </w:pPr>
      <w:r>
        <w:rPr>
          <w:rFonts w:ascii="Times New Roman"/>
          <w:b w:val="false"/>
          <w:i w:val="false"/>
          <w:color w:val="000000"/>
          <w:sz w:val="28"/>
        </w:rPr>
        <w:t>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асыру құқығына</w:t>
      </w:r>
    </w:p>
    <w:p>
      <w:pPr>
        <w:spacing w:after="0"/>
        <w:ind w:left="0"/>
        <w:jc w:val="left"/>
      </w:pPr>
      <w:r>
        <w:rPr>
          <w:rFonts w:ascii="Times New Roman"/>
          <w:b/>
          <w:i w:val="false"/>
          <w:color w:val="000000"/>
        </w:rPr>
        <w:t xml:space="preserve"> АККРЕДИТТЕЛДІ</w:t>
      </w:r>
    </w:p>
    <w:p>
      <w:pPr>
        <w:spacing w:after="0"/>
        <w:ind w:left="0"/>
        <w:jc w:val="both"/>
      </w:pPr>
      <w:r>
        <w:rPr>
          <w:rFonts w:ascii="Times New Roman"/>
          <w:b w:val="false"/>
          <w:i w:val="false"/>
          <w:color w:val="000000"/>
          <w:sz w:val="28"/>
        </w:rPr>
        <w:t>
      және уәкілетті органның тізіліміне енгізілді.</w:t>
      </w:r>
    </w:p>
    <w:p>
      <w:pPr>
        <w:spacing w:after="0"/>
        <w:ind w:left="0"/>
        <w:jc w:val="both"/>
      </w:pPr>
      <w:r>
        <w:rPr>
          <w:rFonts w:ascii="Times New Roman"/>
          <w:b w:val="false"/>
          <w:i w:val="false"/>
          <w:color w:val="000000"/>
          <w:sz w:val="28"/>
        </w:rPr>
        <w:t xml:space="preserve">
      Куәлікті қолдану мерзімі _____________________________________ дейін </w:t>
      </w:r>
    </w:p>
    <w:p>
      <w:pPr>
        <w:spacing w:after="0"/>
        <w:ind w:left="0"/>
        <w:jc w:val="both"/>
      </w:pPr>
      <w:r>
        <w:rPr>
          <w:rFonts w:ascii="Times New Roman"/>
          <w:b w:val="false"/>
          <w:i w:val="false"/>
          <w:color w:val="000000"/>
          <w:sz w:val="28"/>
        </w:rPr>
        <w:t>
      Уәкілетті орган _______________________________________</w:t>
      </w:r>
    </w:p>
    <w:p>
      <w:pPr>
        <w:spacing w:after="0"/>
        <w:ind w:left="0"/>
        <w:jc w:val="both"/>
      </w:pPr>
      <w:r>
        <w:rPr>
          <w:rFonts w:ascii="Times New Roman"/>
          <w:b w:val="false"/>
          <w:i w:val="false"/>
          <w:color w:val="000000"/>
          <w:sz w:val="28"/>
        </w:rPr>
        <w:t>
      қала ___________ 20__ж. "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"Бірінші және екінші </w:t>
            </w:r>
            <w:r>
              <w:br/>
            </w:r>
            <w:r>
              <w:rPr>
                <w:rFonts w:ascii="Times New Roman"/>
                <w:b w:val="false"/>
                <w:i w:val="false"/>
                <w:color w:val="000000"/>
                <w:sz w:val="20"/>
              </w:rPr>
              <w:t xml:space="preserve">жауапкершілік деңгейіндегі </w:t>
            </w:r>
            <w:r>
              <w:br/>
            </w:r>
            <w:r>
              <w:rPr>
                <w:rFonts w:ascii="Times New Roman"/>
                <w:b w:val="false"/>
                <w:i w:val="false"/>
                <w:color w:val="000000"/>
                <w:sz w:val="20"/>
              </w:rPr>
              <w:t xml:space="preserve">объектілер бойынша техникалық </w:t>
            </w:r>
            <w:r>
              <w:br/>
            </w:r>
            <w:r>
              <w:rPr>
                <w:rFonts w:ascii="Times New Roman"/>
                <w:b w:val="false"/>
                <w:i w:val="false"/>
                <w:color w:val="000000"/>
                <w:sz w:val="20"/>
              </w:rPr>
              <w:t xml:space="preserve">қадағалауды және техникалық </w:t>
            </w:r>
            <w:r>
              <w:br/>
            </w:r>
            <w:r>
              <w:rPr>
                <w:rFonts w:ascii="Times New Roman"/>
                <w:b w:val="false"/>
                <w:i w:val="false"/>
                <w:color w:val="000000"/>
                <w:sz w:val="20"/>
              </w:rPr>
              <w:t xml:space="preserve">зерттеп-қарауды жүзеге </w:t>
            </w:r>
            <w:r>
              <w:br/>
            </w:r>
            <w:r>
              <w:rPr>
                <w:rFonts w:ascii="Times New Roman"/>
                <w:b w:val="false"/>
                <w:i w:val="false"/>
                <w:color w:val="000000"/>
                <w:sz w:val="20"/>
              </w:rPr>
              <w:t xml:space="preserve">асыратын заңды тұлғаларды </w:t>
            </w:r>
            <w:r>
              <w:br/>
            </w:r>
            <w:r>
              <w:rPr>
                <w:rFonts w:ascii="Times New Roman"/>
                <w:b w:val="false"/>
                <w:i w:val="false"/>
                <w:color w:val="000000"/>
                <w:sz w:val="20"/>
              </w:rPr>
              <w:t xml:space="preserve">аккредиттеу"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30"/>
    <w:p>
      <w:pPr>
        <w:spacing w:after="0"/>
        <w:ind w:left="0"/>
        <w:jc w:val="left"/>
      </w:pPr>
      <w:r>
        <w:rPr>
          <w:rFonts w:ascii="Times New Roman"/>
          <w:b/>
          <w:i w:val="false"/>
          <w:color w:val="000000"/>
        </w:rPr>
        <w:t xml:space="preserve"> ӨТІНІШ</w:t>
      </w:r>
    </w:p>
    <w:bookmarkEnd w:id="30"/>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 жауапкершілік деңгейіндегі </w:t>
      </w:r>
    </w:p>
    <w:p>
      <w:pPr>
        <w:spacing w:after="0"/>
        <w:ind w:left="0"/>
        <w:jc w:val="both"/>
      </w:pPr>
      <w:r>
        <w:rPr>
          <w:rFonts w:ascii="Times New Roman"/>
          <w:b w:val="false"/>
          <w:i w:val="false"/>
          <w:color w:val="000000"/>
          <w:sz w:val="28"/>
        </w:rPr>
        <w:t>
      (тиісті жауапкершілік деңгейі)</w:t>
      </w:r>
    </w:p>
    <w:p>
      <w:pPr>
        <w:spacing w:after="0"/>
        <w:ind w:left="0"/>
        <w:jc w:val="both"/>
      </w:pPr>
      <w:r>
        <w:rPr>
          <w:rFonts w:ascii="Times New Roman"/>
          <w:b w:val="false"/>
          <w:i w:val="false"/>
          <w:color w:val="000000"/>
          <w:sz w:val="28"/>
        </w:rPr>
        <w:t>
      техникалық және технологиялық күрделі объектілерді техникалық қадағалау жөніндегі инжинирингтік қызметтер көрсетуді жүзеге асыратын ұйым ретінде аккредиттеуді сұраймын.</w:t>
      </w:r>
    </w:p>
    <w:p>
      <w:pPr>
        <w:spacing w:after="0"/>
        <w:ind w:left="0"/>
        <w:jc w:val="both"/>
      </w:pPr>
      <w:r>
        <w:rPr>
          <w:rFonts w:ascii="Times New Roman"/>
          <w:b w:val="false"/>
          <w:i w:val="false"/>
          <w:color w:val="000000"/>
          <w:sz w:val="28"/>
        </w:rPr>
        <w:t xml:space="preserve">
      Мекенжайы ___________________________________________________________ </w:t>
      </w:r>
    </w:p>
    <w:p>
      <w:pPr>
        <w:spacing w:after="0"/>
        <w:ind w:left="0"/>
        <w:jc w:val="both"/>
      </w:pPr>
      <w:r>
        <w:rPr>
          <w:rFonts w:ascii="Times New Roman"/>
          <w:b w:val="false"/>
          <w:i w:val="false"/>
          <w:color w:val="000000"/>
          <w:sz w:val="28"/>
        </w:rPr>
        <w:t xml:space="preserve">
      (индекс, қала, аудан, облыс, көше, үй/ғимарат (стационарлық үй-жай) нөмірі, телефон, </w:t>
      </w:r>
    </w:p>
    <w:p>
      <w:pPr>
        <w:spacing w:after="0"/>
        <w:ind w:left="0"/>
        <w:jc w:val="both"/>
      </w:pPr>
      <w:r>
        <w:rPr>
          <w:rFonts w:ascii="Times New Roman"/>
          <w:b w:val="false"/>
          <w:i w:val="false"/>
          <w:color w:val="000000"/>
          <w:sz w:val="28"/>
        </w:rPr>
        <w:t xml:space="preserve">
      факс, е-maіl) </w:t>
      </w:r>
    </w:p>
    <w:p>
      <w:pPr>
        <w:spacing w:after="0"/>
        <w:ind w:left="0"/>
        <w:jc w:val="both"/>
      </w:pPr>
      <w:r>
        <w:rPr>
          <w:rFonts w:ascii="Times New Roman"/>
          <w:b w:val="false"/>
          <w:i w:val="false"/>
          <w:color w:val="000000"/>
          <w:sz w:val="28"/>
        </w:rPr>
        <w:t xml:space="preserve">
      Филиалдар (өкілеттіктер, объектілер, пунктер, учаскелер) 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(орналасқан орны және деректемелері) </w:t>
      </w:r>
    </w:p>
    <w:p>
      <w:pPr>
        <w:spacing w:after="0"/>
        <w:ind w:left="0"/>
        <w:jc w:val="both"/>
      </w:pPr>
      <w:r>
        <w:rPr>
          <w:rFonts w:ascii="Times New Roman"/>
          <w:b w:val="false"/>
          <w:i w:val="false"/>
          <w:color w:val="000000"/>
          <w:sz w:val="28"/>
        </w:rPr>
        <w:t xml:space="preserve">
      Банк шоты ____________________________________________________________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орны)</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барлық көрсетілген деректердің ресми байланыстар болып табылатыны және оларға куәлік беру немесе беруден бас тарту мәселелері бойынша кез-келген ақпарат жіберілетіні;</w:t>
      </w:r>
    </w:p>
    <w:p>
      <w:pPr>
        <w:spacing w:after="0"/>
        <w:ind w:left="0"/>
        <w:jc w:val="both"/>
      </w:pPr>
      <w:r>
        <w:rPr>
          <w:rFonts w:ascii="Times New Roman"/>
          <w:b w:val="false"/>
          <w:i w:val="false"/>
          <w:color w:val="000000"/>
          <w:sz w:val="28"/>
        </w:rPr>
        <w:t>
      өтініш берушіге қызметтің осы түрімен айналысуға сотпен қойылған шектеуліттер жоқтығы;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табылатыны;</w:t>
      </w:r>
    </w:p>
    <w:p>
      <w:pPr>
        <w:spacing w:after="0"/>
        <w:ind w:left="0"/>
        <w:jc w:val="both"/>
      </w:pPr>
      <w:r>
        <w:rPr>
          <w:rFonts w:ascii="Times New Roman"/>
          <w:b w:val="false"/>
          <w:i w:val="false"/>
          <w:color w:val="000000"/>
          <w:sz w:val="28"/>
        </w:rPr>
        <w:t>
      өтініш беруші аккредиттеу туралы куәлікті беру кезінде ақпараттық жүйелерде қамтылған, заңмен қорғалатын құпияны құрайтын қолжетімділігі шектеулі дербес деректерді пайдалануға келісімін бергендігі расталады.</w:t>
      </w:r>
    </w:p>
    <w:p>
      <w:pPr>
        <w:spacing w:after="0"/>
        <w:ind w:left="0"/>
        <w:jc w:val="both"/>
      </w:pPr>
      <w:r>
        <w:rPr>
          <w:rFonts w:ascii="Times New Roman"/>
          <w:b w:val="false"/>
          <w:i w:val="false"/>
          <w:color w:val="000000"/>
          <w:sz w:val="28"/>
        </w:rPr>
        <w:t xml:space="preserve">
      Басшы 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толтырылған күні: 20 жылғы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"Бірінші және екінші </w:t>
            </w:r>
            <w:r>
              <w:br/>
            </w:r>
            <w:r>
              <w:rPr>
                <w:rFonts w:ascii="Times New Roman"/>
                <w:b w:val="false"/>
                <w:i w:val="false"/>
                <w:color w:val="000000"/>
                <w:sz w:val="20"/>
              </w:rPr>
              <w:t xml:space="preserve">жауапкершілік деңгейіндегі </w:t>
            </w:r>
            <w:r>
              <w:br/>
            </w:r>
            <w:r>
              <w:rPr>
                <w:rFonts w:ascii="Times New Roman"/>
                <w:b w:val="false"/>
                <w:i w:val="false"/>
                <w:color w:val="000000"/>
                <w:sz w:val="20"/>
              </w:rPr>
              <w:t xml:space="preserve">объектілер бойынша техникалық </w:t>
            </w:r>
            <w:r>
              <w:br/>
            </w:r>
            <w:r>
              <w:rPr>
                <w:rFonts w:ascii="Times New Roman"/>
                <w:b w:val="false"/>
                <w:i w:val="false"/>
                <w:color w:val="000000"/>
                <w:sz w:val="20"/>
              </w:rPr>
              <w:t xml:space="preserve">қадағалауды және техникалық </w:t>
            </w:r>
            <w:r>
              <w:br/>
            </w:r>
            <w:r>
              <w:rPr>
                <w:rFonts w:ascii="Times New Roman"/>
                <w:b w:val="false"/>
                <w:i w:val="false"/>
                <w:color w:val="000000"/>
                <w:sz w:val="20"/>
              </w:rPr>
              <w:t xml:space="preserve">зерттеп-қарауды жүзеге </w:t>
            </w:r>
            <w:r>
              <w:br/>
            </w:r>
            <w:r>
              <w:rPr>
                <w:rFonts w:ascii="Times New Roman"/>
                <w:b w:val="false"/>
                <w:i w:val="false"/>
                <w:color w:val="000000"/>
                <w:sz w:val="20"/>
              </w:rPr>
              <w:t xml:space="preserve">асыратын заңды тұлғаларды </w:t>
            </w:r>
            <w:r>
              <w:br/>
            </w:r>
            <w:r>
              <w:rPr>
                <w:rFonts w:ascii="Times New Roman"/>
                <w:b w:val="false"/>
                <w:i w:val="false"/>
                <w:color w:val="000000"/>
                <w:sz w:val="20"/>
              </w:rPr>
              <w:t xml:space="preserve">аккредиттеу"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3" w:id="31"/>
    <w:p>
      <w:pPr>
        <w:spacing w:after="0"/>
        <w:ind w:left="0"/>
        <w:jc w:val="left"/>
      </w:pPr>
      <w:r>
        <w:rPr>
          <w:rFonts w:ascii="Times New Roman"/>
          <w:b/>
          <w:i w:val="false"/>
          <w:color w:val="000000"/>
        </w:rPr>
        <w:t xml:space="preserve"> Бірінші және екінші жауапкершілік деңгейіндегі техникалық және технологиялық күрделі объектілерді техникалық қадағалау жөніндегі инжинирингтік қызметтер көрсетуді жүзеге асыратын ұйымдардың аккредиттеуден өтуі үшін мәліметтер нысаны</w:t>
      </w:r>
    </w:p>
    <w:bookmarkEnd w:id="31"/>
    <w:p>
      <w:pPr>
        <w:spacing w:after="0"/>
        <w:ind w:left="0"/>
        <w:jc w:val="both"/>
      </w:pPr>
      <w:r>
        <w:rPr>
          <w:rFonts w:ascii="Times New Roman"/>
          <w:b w:val="false"/>
          <w:i w:val="false"/>
          <w:color w:val="000000"/>
          <w:sz w:val="28"/>
        </w:rPr>
        <w:t>
      1) Техникалық қадағалау сарапшысының тиісті аттестаты бар қызметкерлері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935"/>
        <w:gridCol w:w="1846"/>
        <w:gridCol w:w="692"/>
        <w:gridCol w:w="692"/>
        <w:gridCol w:w="1588"/>
        <w:gridCol w:w="499"/>
        <w:gridCol w:w="1677"/>
        <w:gridCol w:w="1656"/>
      </w:tblGrid>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Жеке сәйкестендіру нөмірі</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аттестатының №, берілген күні, кім берді</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бойынша мамандануы</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асыру бойынша мәлімет</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асыру кезінде әкімшілік айыппұлдың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(сараптама қорытындысына сәйкес)</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асыру басталған/ аяқталған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Аттестатталған сарапшылар бірінші және екінші жауапкершілік деңгейіндегі техникалық және технологиялық күрделі объектілері техникалық қадағалау жөніндегі инжинирингтік қызметтер көрсетуді жүзеге асыратын бір ғана ұйымның құрамына кіреді </w:t>
      </w:r>
    </w:p>
    <w:p>
      <w:pPr>
        <w:spacing w:after="0"/>
        <w:ind w:left="0"/>
        <w:jc w:val="both"/>
      </w:pPr>
      <w:r>
        <w:rPr>
          <w:rFonts w:ascii="Times New Roman"/>
          <w:b w:val="false"/>
          <w:i w:val="false"/>
          <w:color w:val="000000"/>
          <w:sz w:val="28"/>
        </w:rPr>
        <w:t>
      2) Жүктелген міндеттер мен функцияларды орындауға қажетті материалдық-техникалық жарақтандырудың, оның ішінде өлшеу және бақылау құралдарының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4190"/>
        <w:gridCol w:w="1432"/>
        <w:gridCol w:w="881"/>
        <w:gridCol w:w="1432"/>
        <w:gridCol w:w="1433"/>
        <w:gridCol w:w="882"/>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бақылау құралдарының маркасы мен атауы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мерзімдері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Жүктелген міндеттер мен функцияларды орындауға қажетті нормативтік құжаттарының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6"/>
        <w:gridCol w:w="1769"/>
        <w:gridCol w:w="2876"/>
        <w:gridCol w:w="1769"/>
        <w:gridCol w:w="1770"/>
      </w:tblGrid>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Меншік құқығындағы немесе тартылған аккредиттелген зертхананың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959"/>
        <w:gridCol w:w="3175"/>
        <w:gridCol w:w="1329"/>
        <w:gridCol w:w="3176"/>
        <w:gridCol w:w="1329"/>
        <w:gridCol w:w="960"/>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 аккредиттеу туралы аттестаттың № және берілген күні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 сипаттау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Меншіктік құқықты растайтын құжат немесе өзге заңды негіздеме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орналасқан жер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нысанда көрсетілген деректер мәліметтерінің барлық өзгерістері туралы уәкілетті органға уақытында хабарлауға міндеттеме аламын.</w:t>
      </w:r>
    </w:p>
    <w:p>
      <w:pPr>
        <w:spacing w:after="0"/>
        <w:ind w:left="0"/>
        <w:jc w:val="both"/>
      </w:pPr>
      <w:r>
        <w:rPr>
          <w:rFonts w:ascii="Times New Roman"/>
          <w:b w:val="false"/>
          <w:i w:val="false"/>
          <w:color w:val="000000"/>
          <w:sz w:val="28"/>
        </w:rPr>
        <w:t xml:space="preserve">
      Дұрыс емес ақпарат ұсынғаным үшін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жауаптылықта болатыныма хабардармын.</w:t>
      </w:r>
    </w:p>
    <w:p>
      <w:pPr>
        <w:spacing w:after="0"/>
        <w:ind w:left="0"/>
        <w:jc w:val="both"/>
      </w:pPr>
      <w:r>
        <w:rPr>
          <w:rFonts w:ascii="Times New Roman"/>
          <w:b w:val="false"/>
          <w:i w:val="false"/>
          <w:color w:val="000000"/>
          <w:sz w:val="28"/>
        </w:rPr>
        <w:t xml:space="preserve">
      Басшы 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"Бірінші және екінші </w:t>
            </w:r>
            <w:r>
              <w:br/>
            </w:r>
            <w:r>
              <w:rPr>
                <w:rFonts w:ascii="Times New Roman"/>
                <w:b w:val="false"/>
                <w:i w:val="false"/>
                <w:color w:val="000000"/>
                <w:sz w:val="20"/>
              </w:rPr>
              <w:t xml:space="preserve">жауапкершілік деңгейіндегі </w:t>
            </w:r>
            <w:r>
              <w:br/>
            </w:r>
            <w:r>
              <w:rPr>
                <w:rFonts w:ascii="Times New Roman"/>
                <w:b w:val="false"/>
                <w:i w:val="false"/>
                <w:color w:val="000000"/>
                <w:sz w:val="20"/>
              </w:rPr>
              <w:t xml:space="preserve">объектілер бойынша техникалық </w:t>
            </w:r>
            <w:r>
              <w:br/>
            </w:r>
            <w:r>
              <w:rPr>
                <w:rFonts w:ascii="Times New Roman"/>
                <w:b w:val="false"/>
                <w:i w:val="false"/>
                <w:color w:val="000000"/>
                <w:sz w:val="20"/>
              </w:rPr>
              <w:t xml:space="preserve">қадағалауды және техникалық </w:t>
            </w:r>
            <w:r>
              <w:br/>
            </w:r>
            <w:r>
              <w:rPr>
                <w:rFonts w:ascii="Times New Roman"/>
                <w:b w:val="false"/>
                <w:i w:val="false"/>
                <w:color w:val="000000"/>
                <w:sz w:val="20"/>
              </w:rPr>
              <w:t xml:space="preserve">зерттеп-қарауды жүзеге </w:t>
            </w:r>
            <w:r>
              <w:br/>
            </w:r>
            <w:r>
              <w:rPr>
                <w:rFonts w:ascii="Times New Roman"/>
                <w:b w:val="false"/>
                <w:i w:val="false"/>
                <w:color w:val="000000"/>
                <w:sz w:val="20"/>
              </w:rPr>
              <w:t xml:space="preserve">асыратын заңды тұлғаларды </w:t>
            </w:r>
            <w:r>
              <w:br/>
            </w:r>
            <w:r>
              <w:rPr>
                <w:rFonts w:ascii="Times New Roman"/>
                <w:b w:val="false"/>
                <w:i w:val="false"/>
                <w:color w:val="000000"/>
                <w:sz w:val="20"/>
              </w:rPr>
              <w:t xml:space="preserve">аккредиттеу"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5" w:id="32"/>
    <w:p>
      <w:pPr>
        <w:spacing w:after="0"/>
        <w:ind w:left="0"/>
        <w:jc w:val="left"/>
      </w:pPr>
      <w:r>
        <w:rPr>
          <w:rFonts w:ascii="Times New Roman"/>
          <w:b/>
          <w:i w:val="false"/>
          <w:color w:val="000000"/>
        </w:rPr>
        <w:t xml:space="preserve"> ӨТІНІШ</w:t>
      </w:r>
    </w:p>
    <w:bookmarkEnd w:id="32"/>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бизнес сәйкестендіру нөмірінің деректемелері)</w:t>
      </w:r>
    </w:p>
    <w:p>
      <w:pPr>
        <w:spacing w:after="0"/>
        <w:ind w:left="0"/>
        <w:jc w:val="both"/>
      </w:pPr>
      <w:r>
        <w:rPr>
          <w:rFonts w:ascii="Times New Roman"/>
          <w:b w:val="false"/>
          <w:i w:val="false"/>
          <w:color w:val="000000"/>
          <w:sz w:val="28"/>
        </w:rPr>
        <w:t>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 ретінде аккредиттеуді сұраймын.</w:t>
      </w:r>
    </w:p>
    <w:p>
      <w:pPr>
        <w:spacing w:after="0"/>
        <w:ind w:left="0"/>
        <w:jc w:val="both"/>
      </w:pPr>
      <w:r>
        <w:rPr>
          <w:rFonts w:ascii="Times New Roman"/>
          <w:b w:val="false"/>
          <w:i w:val="false"/>
          <w:color w:val="000000"/>
          <w:sz w:val="28"/>
        </w:rPr>
        <w:t xml:space="preserve">
      Мекенжайы ______________________________________________________________ </w:t>
      </w:r>
    </w:p>
    <w:p>
      <w:pPr>
        <w:spacing w:after="0"/>
        <w:ind w:left="0"/>
        <w:jc w:val="both"/>
      </w:pPr>
      <w:r>
        <w:rPr>
          <w:rFonts w:ascii="Times New Roman"/>
          <w:b w:val="false"/>
          <w:i w:val="false"/>
          <w:color w:val="000000"/>
          <w:sz w:val="28"/>
        </w:rPr>
        <w:t xml:space="preserve">
      (индекс, қала, аудан, облыс, көше, үй/ғимарат (стационарлық үй-жай) нөмірі, телефон, </w:t>
      </w:r>
    </w:p>
    <w:p>
      <w:pPr>
        <w:spacing w:after="0"/>
        <w:ind w:left="0"/>
        <w:jc w:val="both"/>
      </w:pPr>
      <w:r>
        <w:rPr>
          <w:rFonts w:ascii="Times New Roman"/>
          <w:b w:val="false"/>
          <w:i w:val="false"/>
          <w:color w:val="000000"/>
          <w:sz w:val="28"/>
        </w:rPr>
        <w:t xml:space="preserve">
      факс, е-maіl) Филиалдар (өкілеттік, объекті, пункті, учаске)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(орналасқан орны және деректемелері) </w:t>
      </w:r>
    </w:p>
    <w:p>
      <w:pPr>
        <w:spacing w:after="0"/>
        <w:ind w:left="0"/>
        <w:jc w:val="both"/>
      </w:pPr>
      <w:r>
        <w:rPr>
          <w:rFonts w:ascii="Times New Roman"/>
          <w:b w:val="false"/>
          <w:i w:val="false"/>
          <w:color w:val="000000"/>
          <w:sz w:val="28"/>
        </w:rPr>
        <w:t xml:space="preserve">
      Банк шоты ________________________________________________________________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орны)</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барлық көрсетілген деректердің ресми байланыстар болып табылатыны және оларға куәлік беру немесе беруден бас тарту мәселелері бойынша кез-келген ақпарат жіберілетіні;</w:t>
      </w:r>
    </w:p>
    <w:p>
      <w:pPr>
        <w:spacing w:after="0"/>
        <w:ind w:left="0"/>
        <w:jc w:val="both"/>
      </w:pPr>
      <w:r>
        <w:rPr>
          <w:rFonts w:ascii="Times New Roman"/>
          <w:b w:val="false"/>
          <w:i w:val="false"/>
          <w:color w:val="000000"/>
          <w:sz w:val="28"/>
        </w:rPr>
        <w:t>
      өтініш берушіге қызметтің осы түрімен айналысуға сотпен қойылған шектеуліттер жоқтығы;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табылатыны;</w:t>
      </w:r>
    </w:p>
    <w:p>
      <w:pPr>
        <w:spacing w:after="0"/>
        <w:ind w:left="0"/>
        <w:jc w:val="both"/>
      </w:pPr>
      <w:r>
        <w:rPr>
          <w:rFonts w:ascii="Times New Roman"/>
          <w:b w:val="false"/>
          <w:i w:val="false"/>
          <w:color w:val="000000"/>
          <w:sz w:val="28"/>
        </w:rPr>
        <w:t>
      өтініш беруші аккредиттеу туралы куәлікті беру кезінде ақпараттық жүйелерде қамтылған, заңмен қорғалатын құпияны құрайтын қолжетімділігі шектеулі дербес деректерді пайдалануға келісімін бергендігі расталады.</w:t>
      </w:r>
    </w:p>
    <w:p>
      <w:pPr>
        <w:spacing w:after="0"/>
        <w:ind w:left="0"/>
        <w:jc w:val="both"/>
      </w:pPr>
      <w:r>
        <w:rPr>
          <w:rFonts w:ascii="Times New Roman"/>
          <w:b w:val="false"/>
          <w:i w:val="false"/>
          <w:color w:val="000000"/>
          <w:sz w:val="28"/>
        </w:rPr>
        <w:t xml:space="preserve">
      Басшы 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Толтырылған күні: 20 жылғы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"Бірінші және екінші </w:t>
            </w:r>
            <w:r>
              <w:br/>
            </w:r>
            <w:r>
              <w:rPr>
                <w:rFonts w:ascii="Times New Roman"/>
                <w:b w:val="false"/>
                <w:i w:val="false"/>
                <w:color w:val="000000"/>
                <w:sz w:val="20"/>
              </w:rPr>
              <w:t xml:space="preserve">жауапкершілік деңгейіндегі </w:t>
            </w:r>
            <w:r>
              <w:br/>
            </w:r>
            <w:r>
              <w:rPr>
                <w:rFonts w:ascii="Times New Roman"/>
                <w:b w:val="false"/>
                <w:i w:val="false"/>
                <w:color w:val="000000"/>
                <w:sz w:val="20"/>
              </w:rPr>
              <w:t xml:space="preserve">объектілер бойынша техникалық </w:t>
            </w:r>
            <w:r>
              <w:br/>
            </w:r>
            <w:r>
              <w:rPr>
                <w:rFonts w:ascii="Times New Roman"/>
                <w:b w:val="false"/>
                <w:i w:val="false"/>
                <w:color w:val="000000"/>
                <w:sz w:val="20"/>
              </w:rPr>
              <w:t xml:space="preserve">қадағалауды және техникалық </w:t>
            </w:r>
            <w:r>
              <w:br/>
            </w:r>
            <w:r>
              <w:rPr>
                <w:rFonts w:ascii="Times New Roman"/>
                <w:b w:val="false"/>
                <w:i w:val="false"/>
                <w:color w:val="000000"/>
                <w:sz w:val="20"/>
              </w:rPr>
              <w:t xml:space="preserve">зерттеп-қарауды жүзеге </w:t>
            </w:r>
            <w:r>
              <w:br/>
            </w:r>
            <w:r>
              <w:rPr>
                <w:rFonts w:ascii="Times New Roman"/>
                <w:b w:val="false"/>
                <w:i w:val="false"/>
                <w:color w:val="000000"/>
                <w:sz w:val="20"/>
              </w:rPr>
              <w:t xml:space="preserve">асыратын заңды тұлғаларды </w:t>
            </w:r>
            <w:r>
              <w:br/>
            </w:r>
            <w:r>
              <w:rPr>
                <w:rFonts w:ascii="Times New Roman"/>
                <w:b w:val="false"/>
                <w:i w:val="false"/>
                <w:color w:val="000000"/>
                <w:sz w:val="20"/>
              </w:rPr>
              <w:t xml:space="preserve">аккредиттеу"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7" w:id="33"/>
    <w:p>
      <w:pPr>
        <w:spacing w:after="0"/>
        <w:ind w:left="0"/>
        <w:jc w:val="left"/>
      </w:pPr>
      <w:r>
        <w:rPr>
          <w:rFonts w:ascii="Times New Roman"/>
          <w:b/>
          <w:i w:val="false"/>
          <w:color w:val="00000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ұйымдардың аккредиттеуден өтуі үшін мәліметтер нысаны</w:t>
      </w:r>
    </w:p>
    <w:bookmarkEnd w:id="33"/>
    <w:p>
      <w:pPr>
        <w:spacing w:after="0"/>
        <w:ind w:left="0"/>
        <w:jc w:val="both"/>
      </w:pPr>
      <w:r>
        <w:rPr>
          <w:rFonts w:ascii="Times New Roman"/>
          <w:b w:val="false"/>
          <w:i w:val="false"/>
          <w:color w:val="000000"/>
          <w:sz w:val="28"/>
        </w:rPr>
        <w:t>
      1) Ғимараттар мен құрылыстардың сенімділігін және орнықтылығын техникалық зерттеп-қарау бойынша сараптама жұмыстарды жүзеге асыру бойынша, қала құрылысы, конструктивтік бөлім бойынша маманданған жобалау алдындағы және жобалау-сметалық құжаттама сараптамасы бойынша тиісті аттестаты бар және инженер-геодезист дипломы бар қызметкерлер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3616"/>
        <w:gridCol w:w="2275"/>
        <w:gridCol w:w="852"/>
        <w:gridCol w:w="853"/>
        <w:gridCol w:w="615"/>
        <w:gridCol w:w="616"/>
        <w:gridCol w:w="2355"/>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Жеке сәйкестендіру нөмірі</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аттестатының №, берілген күні, кім берді</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бойынша мамандануы</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зерттеп-қарауды</w:t>
            </w:r>
            <w:r>
              <w:br/>
            </w:r>
            <w:r>
              <w:rPr>
                <w:rFonts w:ascii="Times New Roman"/>
                <w:b w:val="false"/>
                <w:i w:val="false"/>
                <w:color w:val="000000"/>
                <w:sz w:val="20"/>
              </w:rPr>
              <w:t>
жүзеге асыру бойынша мәлімет</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зерттеп-қарауды жүзеге асыру кезінде әкімшілік айыппұлдың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Аттестатталған сарапшылар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бір ғана ұйымның құрамына кіреді</w:t>
      </w:r>
    </w:p>
    <w:p>
      <w:pPr>
        <w:spacing w:after="0"/>
        <w:ind w:left="0"/>
        <w:jc w:val="both"/>
      </w:pPr>
      <w:r>
        <w:rPr>
          <w:rFonts w:ascii="Times New Roman"/>
          <w:b w:val="false"/>
          <w:i w:val="false"/>
          <w:color w:val="000000"/>
          <w:sz w:val="28"/>
        </w:rPr>
        <w:t>
      2) Меншік немесе бір жылдан астам мерзімге жалға алу құқығында әкімшілік-өндірістік базасының болуы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3793"/>
        <w:gridCol w:w="734"/>
        <w:gridCol w:w="3951"/>
        <w:gridCol w:w="2114"/>
      </w:tblGrid>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үй-жайдың функционалдық құрам бөлігі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Меншіктік құқықты растайтын құжат немесе өзге заңды негіздеме</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кадастрлық нөмірі</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Жүктелген міндеттер мен функцияларды орындауға қажетті материалдық-техникалық жарақтандырудың, оның ішінде өлшеу және бақылау құралдарының, сондай-ақ есеп айырысуларды орындауға, графикалық және өзге де материалдарды жасау мен ресімдеуге қажетті лицензиялық бағдарламалық жасақтамасы бар дербес компьютерлердің болуы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5676"/>
        <w:gridCol w:w="1170"/>
        <w:gridCol w:w="719"/>
        <w:gridCol w:w="1170"/>
        <w:gridCol w:w="1170"/>
        <w:gridCol w:w="721"/>
      </w:tblGrid>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бақылау құралдарының, компьютерлердің, лицензиялық бағдарламалардың маркасы мен атауы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мерзімдері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Жүктелген міндеттер мен функцияларды орындауға қажетті нормативтік құжаттарының болуы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6"/>
        <w:gridCol w:w="1769"/>
        <w:gridCol w:w="2876"/>
        <w:gridCol w:w="1769"/>
        <w:gridCol w:w="1770"/>
      </w:tblGrid>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Меншік құқығында немесе тартылған аккредиттелген зертхананың болуы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959"/>
        <w:gridCol w:w="3175"/>
        <w:gridCol w:w="1329"/>
        <w:gridCol w:w="3176"/>
        <w:gridCol w:w="1329"/>
        <w:gridCol w:w="960"/>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 аккредиттеу туралы аттестаттың № және берілген күні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 сипаттау</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Меншіктік құқықты растайтын құжат немесе өзге заңды негіздеме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орналасқан жер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нысанда көрсетілген деректер мәліметтерінің барлық өзгерістері туралы уәкілетті органға уақытында хабарлауға міндеттеме аламын.</w:t>
      </w:r>
    </w:p>
    <w:p>
      <w:pPr>
        <w:spacing w:after="0"/>
        <w:ind w:left="0"/>
        <w:jc w:val="both"/>
      </w:pPr>
      <w:r>
        <w:rPr>
          <w:rFonts w:ascii="Times New Roman"/>
          <w:b w:val="false"/>
          <w:i w:val="false"/>
          <w:color w:val="000000"/>
          <w:sz w:val="28"/>
        </w:rPr>
        <w:t xml:space="preserve">
      Дұрыс емес ақпарат ұсынғаным үшін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жауаптылықта болатыныма хабардармын.</w:t>
      </w:r>
    </w:p>
    <w:p>
      <w:pPr>
        <w:spacing w:after="0"/>
        <w:ind w:left="0"/>
        <w:jc w:val="both"/>
      </w:pPr>
      <w:r>
        <w:rPr>
          <w:rFonts w:ascii="Times New Roman"/>
          <w:b w:val="false"/>
          <w:i w:val="false"/>
          <w:color w:val="000000"/>
          <w:sz w:val="28"/>
        </w:rPr>
        <w:t xml:space="preserve">
      Басшы 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