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d4f2a" w14:textId="5ad4f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банктерінің, бейрезидент-банктері филиалдарының және банк операцияларының жекелеген түрлерін жүзеге асыратын ұйымдардың ақпараттық жүйелерінің қауіпсіз және іркіліссіз жұмыс істеуіне қойылатын талаптарды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28 қаңтардағы № 34 бұйрығы. Қазақстан Республикасының Әділет министрлігінде 2016 жылы 25 ақпанда № 13256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Ұлттық Банкі Басқармасының 22.11.2021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85) тармақшасына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банктерінің, бейрезидент-банктері филиалдарының және банк операцияларының жекелеген түрлерін жүзеге асыратын ұйымдардың ақпараттық жүйелерінің қауіпсіз және іркіліссіз жұмыс істеуіне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Төлем жүйелерiн дамыту және басқару департаменті (Мұсаев Р.Н.)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Құқықтық қамтамасыз ету департаментімен (Сарсенова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Ғ.О. Пірматовқа жүктелсін.</w:t>
      </w:r>
    </w:p>
    <w:bookmarkEnd w:id="4"/>
    <w:bookmarkStart w:name="z6" w:id="5"/>
    <w:p>
      <w:pPr>
        <w:spacing w:after="0"/>
        <w:ind w:left="0"/>
        <w:jc w:val="both"/>
      </w:pPr>
      <w:r>
        <w:rPr>
          <w:rFonts w:ascii="Times New Roman"/>
          <w:b w:val="false"/>
          <w:i w:val="false"/>
          <w:color w:val="000000"/>
          <w:sz w:val="28"/>
        </w:rPr>
        <w:t>
      5. Осы қаулы 2017 жылғы 1 қаңтардан бастап қолданысқа енгізіледі және ресми жариялануға жатады.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34 қаулысымен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Қазақстан Республикасы банктерінің, бейрезидент-банктері филиалдарының және банк операцияларының жекелеген түрлерін жүзеге асыратын ұйымдардың ақпараттық жүйелерінің қауіпсіз және іркіліссіз жұмыс істеуіне қойылатын талаптар</w:t>
      </w:r>
    </w:p>
    <w:bookmarkEnd w:id="6"/>
    <w:p>
      <w:pPr>
        <w:spacing w:after="0"/>
        <w:ind w:left="0"/>
        <w:jc w:val="both"/>
      </w:pPr>
      <w:r>
        <w:rPr>
          <w:rFonts w:ascii="Times New Roman"/>
          <w:b w:val="false"/>
          <w:i w:val="false"/>
          <w:color w:val="ff0000"/>
          <w:sz w:val="28"/>
        </w:rPr>
        <w:t xml:space="preserve">
      Ескерту. Талаптардың тақырыбы жаңа редакцияда - ҚР Ұлттық Банкі Басқармасының 22.11.2021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6"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ff0000"/>
          <w:sz w:val="28"/>
        </w:rPr>
        <w:t xml:space="preserve">
      Ескерту. 1-тарау жаңа редакцияда - ҚР Ұлттық Банкі Басқармасының 22.11.2021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7" w:id="8"/>
    <w:p>
      <w:pPr>
        <w:spacing w:after="0"/>
        <w:ind w:left="0"/>
        <w:jc w:val="both"/>
      </w:pPr>
      <w:r>
        <w:rPr>
          <w:rFonts w:ascii="Times New Roman"/>
          <w:b w:val="false"/>
          <w:i w:val="false"/>
          <w:color w:val="000000"/>
          <w:sz w:val="28"/>
        </w:rPr>
        <w:t xml:space="preserve">
      1. Осы Қазақстан Республикасы банктерінің, бейрезидент-банктері филиалдарының және банк операцияларының жекелеген түрлерін жүзеге асыратын ұйымдардың ақпараттық жүйелерінің қауіпсіз және іркіліссіз жұмыс істеуіне қойылатын талаптар (бұдан әрі – Талаптар)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85) тармақшасына сәйкес әзірленді және электрондық банктік қызметтер көрсету қамтамасыз етілетін Қазақстан Республикасы банктерінің, бейрезидент-банктері филиалдарының және банк операцияларының жекелеген түрлерін жүзеге асыратын ұйымдардың (бұдан әрі – банктер) ақпараттық жүйелерінің қауіпсіздігіне және іркіліссіз жұмыс істеуіне қойылатын талаптарды айқындайды.</w:t>
      </w:r>
    </w:p>
    <w:bookmarkEnd w:id="8"/>
    <w:bookmarkStart w:name="z78" w:id="9"/>
    <w:p>
      <w:pPr>
        <w:spacing w:after="0"/>
        <w:ind w:left="0"/>
        <w:jc w:val="both"/>
      </w:pPr>
      <w:r>
        <w:rPr>
          <w:rFonts w:ascii="Times New Roman"/>
          <w:b w:val="false"/>
          <w:i w:val="false"/>
          <w:color w:val="000000"/>
          <w:sz w:val="28"/>
        </w:rPr>
        <w:t xml:space="preserve">
      2. Талаптарда "Төлемдер және төлем жүйелері туралы" Қазақстан Республикасы Заңының </w:t>
      </w:r>
      <w:r>
        <w:rPr>
          <w:rFonts w:ascii="Times New Roman"/>
          <w:b w:val="false"/>
          <w:i w:val="false"/>
          <w:color w:val="000000"/>
          <w:sz w:val="28"/>
        </w:rPr>
        <w:t>1-бабында</w:t>
      </w:r>
      <w:r>
        <w:rPr>
          <w:rFonts w:ascii="Times New Roman"/>
          <w:b w:val="false"/>
          <w:i w:val="false"/>
          <w:color w:val="000000"/>
          <w:sz w:val="28"/>
        </w:rPr>
        <w:t xml:space="preserve">, "Ақпараттандыру туралы" Қазақстан Республикасы Заңының </w:t>
      </w:r>
      <w:r>
        <w:rPr>
          <w:rFonts w:ascii="Times New Roman"/>
          <w:b w:val="false"/>
          <w:i w:val="false"/>
          <w:color w:val="000000"/>
          <w:sz w:val="28"/>
        </w:rPr>
        <w:t>1-бабында</w:t>
      </w:r>
      <w:r>
        <w:rPr>
          <w:rFonts w:ascii="Times New Roman"/>
          <w:b w:val="false"/>
          <w:i w:val="false"/>
          <w:color w:val="000000"/>
          <w:sz w:val="28"/>
        </w:rPr>
        <w:t xml:space="preserve">, Нормативтік құқықтық актілерді мемлекеттік тіркеу тізілімінде № 14337 болып тіркелген, Қазақстан Республикасы Ұлттық Банкі Басқармасының 2016 жылғы 31 тамыздағы № 212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Банктердің, Қазақстан Республикасы бейрезидент банктері филиалдарының және банк операцияларының жекелеген түрлерін жүзеге асыратын ұйымдардың электрондық банктік қызметтерді көрсету қағидаларында (бұдан әрі – № 212 қағидалар) көзделген ұғымдар, сондай-ақ мынадай ұғымдар пайдаланылады:</w:t>
      </w:r>
    </w:p>
    <w:bookmarkEnd w:id="9"/>
    <w:bookmarkStart w:name="z79" w:id="10"/>
    <w:p>
      <w:pPr>
        <w:spacing w:after="0"/>
        <w:ind w:left="0"/>
        <w:jc w:val="both"/>
      </w:pPr>
      <w:r>
        <w:rPr>
          <w:rFonts w:ascii="Times New Roman"/>
          <w:b w:val="false"/>
          <w:i w:val="false"/>
          <w:color w:val="000000"/>
          <w:sz w:val="28"/>
        </w:rPr>
        <w:t>
      1) ақпараттық жүйенің объектісі – ақпараттық жүйенің электрондық банктік қызмет көрсету кезінде жекелеген функцияларды орындау үшін ақпаратты беруге, өңдеуге және сақтауға арналған жекелеген құрауышы;</w:t>
      </w:r>
    </w:p>
    <w:bookmarkEnd w:id="10"/>
    <w:bookmarkStart w:name="z80" w:id="11"/>
    <w:p>
      <w:pPr>
        <w:spacing w:after="0"/>
        <w:ind w:left="0"/>
        <w:jc w:val="both"/>
      </w:pPr>
      <w:r>
        <w:rPr>
          <w:rFonts w:ascii="Times New Roman"/>
          <w:b w:val="false"/>
          <w:i w:val="false"/>
          <w:color w:val="000000"/>
          <w:sz w:val="28"/>
        </w:rPr>
        <w:t>
      2) банктің ақпараттық жүйесінің негізгі орталығы (бұдан әрі – негізгі орталық) – штаттық (күнделікті) режимде электрондық банктік қызмет көрсетуді қамтамасыз ететін бағдарламалық-техникалық құралдардың және қызмет көрсететін қызметкерлердің жиынтығы;</w:t>
      </w:r>
    </w:p>
    <w:bookmarkEnd w:id="11"/>
    <w:bookmarkStart w:name="z81" w:id="12"/>
    <w:p>
      <w:pPr>
        <w:spacing w:after="0"/>
        <w:ind w:left="0"/>
        <w:jc w:val="both"/>
      </w:pPr>
      <w:r>
        <w:rPr>
          <w:rFonts w:ascii="Times New Roman"/>
          <w:b w:val="false"/>
          <w:i w:val="false"/>
          <w:color w:val="000000"/>
          <w:sz w:val="28"/>
        </w:rPr>
        <w:t>
      3) банктің ақпараттық жүйесінің резервтік орталығы (бұдан әрі – резервтік орталық) – негізгі орталықта төтенше жағдайлар туындаған немесе жоспарлы техникалық жұмыстар жүргізілген кезде электрондық банктік қызмет көрсетуді қамтамасыз ететін бағдарламалық-техникалық құралдардың және қызмет көрсететін қызметкерлердің жиынтығы;</w:t>
      </w:r>
    </w:p>
    <w:bookmarkEnd w:id="12"/>
    <w:bookmarkStart w:name="z82" w:id="13"/>
    <w:p>
      <w:pPr>
        <w:spacing w:after="0"/>
        <w:ind w:left="0"/>
        <w:jc w:val="both"/>
      </w:pPr>
      <w:r>
        <w:rPr>
          <w:rFonts w:ascii="Times New Roman"/>
          <w:b w:val="false"/>
          <w:i w:val="false"/>
          <w:color w:val="000000"/>
          <w:sz w:val="28"/>
        </w:rPr>
        <w:t>
      4) банктің электрондық банктік қызмет көрсетуге арналған ақпараттық жүйесі (бұдан әрі – ақпараттық жүйе) – электрондық банктік қызмет көрсету қамтамасыз етілетін аппараттық-бағдарламалық кешенді қолдана отырып ақпаратты сақтауға, өңдеуге, іздеуге, таратуға, беруге және ұсынуға арналған жүйе;</w:t>
      </w:r>
    </w:p>
    <w:bookmarkEnd w:id="13"/>
    <w:bookmarkStart w:name="z83" w:id="14"/>
    <w:p>
      <w:pPr>
        <w:spacing w:after="0"/>
        <w:ind w:left="0"/>
        <w:jc w:val="both"/>
      </w:pPr>
      <w:r>
        <w:rPr>
          <w:rFonts w:ascii="Times New Roman"/>
          <w:b w:val="false"/>
          <w:i w:val="false"/>
          <w:color w:val="000000"/>
          <w:sz w:val="28"/>
        </w:rPr>
        <w:t>
      5) жауапты қызметкер – банктің ақпараттық жүйесіндегі жұмыс үшін лауазымдық міндеттемелеріне сәйкес жауапты қызметкері;</w:t>
      </w:r>
    </w:p>
    <w:bookmarkEnd w:id="14"/>
    <w:bookmarkStart w:name="z84" w:id="15"/>
    <w:p>
      <w:pPr>
        <w:spacing w:after="0"/>
        <w:ind w:left="0"/>
        <w:jc w:val="both"/>
      </w:pPr>
      <w:r>
        <w:rPr>
          <w:rFonts w:ascii="Times New Roman"/>
          <w:b w:val="false"/>
          <w:i w:val="false"/>
          <w:color w:val="000000"/>
          <w:sz w:val="28"/>
        </w:rPr>
        <w:t>
      6) жұмыс орны – ақпараттық жүйені немесе ақпараттық жүйе объектілерін басқару үшін бағдарламалық-пайдалану интерфейсі орнатылған дербес компьютер (сервер);</w:t>
      </w:r>
    </w:p>
    <w:bookmarkEnd w:id="15"/>
    <w:bookmarkStart w:name="z85" w:id="16"/>
    <w:p>
      <w:pPr>
        <w:spacing w:after="0"/>
        <w:ind w:left="0"/>
        <w:jc w:val="both"/>
      </w:pPr>
      <w:r>
        <w:rPr>
          <w:rFonts w:ascii="Times New Roman"/>
          <w:b w:val="false"/>
          <w:i w:val="false"/>
          <w:color w:val="000000"/>
          <w:sz w:val="28"/>
        </w:rPr>
        <w:t>
      7) қалпына келтіру командасы – банктің ішкі құжаттарында белгіленген бос тұрып қалу уақытын ескере отырып толық қалпына келтіруді не ақпараттық жүйенің жұмысын резервтік орталыққа ауыстыруды қамтамасыз ететін банктің ақпараттық жүйеге немесе ақпараттық жүйе объектілеріне қолжетімділікті және олардың толыққанды жұмысын қамтамасыз ету бойынша қызмет көрсететін ұйымдардың қызметкерлері;</w:t>
      </w:r>
    </w:p>
    <w:bookmarkEnd w:id="16"/>
    <w:bookmarkStart w:name="z86" w:id="17"/>
    <w:p>
      <w:pPr>
        <w:spacing w:after="0"/>
        <w:ind w:left="0"/>
        <w:jc w:val="both"/>
      </w:pPr>
      <w:r>
        <w:rPr>
          <w:rFonts w:ascii="Times New Roman"/>
          <w:b w:val="false"/>
          <w:i w:val="false"/>
          <w:color w:val="000000"/>
          <w:sz w:val="28"/>
        </w:rPr>
        <w:t>
      8) пайдаланушы – банктің электрондық банктік қызметті алу үшін ақпараттық жүйеге өтініш білдіретін клиенті не жауапты қызметкер;</w:t>
      </w:r>
    </w:p>
    <w:bookmarkEnd w:id="17"/>
    <w:bookmarkStart w:name="z87" w:id="18"/>
    <w:p>
      <w:pPr>
        <w:spacing w:after="0"/>
        <w:ind w:left="0"/>
        <w:jc w:val="both"/>
      </w:pPr>
      <w:r>
        <w:rPr>
          <w:rFonts w:ascii="Times New Roman"/>
          <w:b w:val="false"/>
          <w:i w:val="false"/>
          <w:color w:val="000000"/>
          <w:sz w:val="28"/>
        </w:rPr>
        <w:t>
      9) сәйкестендіру – ақпараттық жүйеге қол жеткізу субъектісінің немесе объектісінің түпнұсқалылығын қол жеткізудің ұсынылған деректемелерінің сәйкестігін анықтау арқылы растау.</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28.02.2022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8" w:id="19"/>
    <w:p>
      <w:pPr>
        <w:spacing w:after="0"/>
        <w:ind w:left="0"/>
        <w:jc w:val="both"/>
      </w:pPr>
      <w:r>
        <w:rPr>
          <w:rFonts w:ascii="Times New Roman"/>
          <w:b w:val="false"/>
          <w:i w:val="false"/>
          <w:color w:val="000000"/>
          <w:sz w:val="28"/>
        </w:rPr>
        <w:t xml:space="preserve">
      3. Банк операцияларының жекелеген түрлерін жүзеге асыратын ұйымдарды қоспағанда, банктердің ақпараттық жүйелерінің қауіпсіз және іркіліссіз жұмыс істеуін қамтамасыз ету мақсатында операциялық тәуекелді, іркіліссіз қызметті, ақпараттық технологиялар тәуекелдерін, ақпарат қауіпсіздігін басқару Нормативтік құқықтық актілерді мемлекеттік тіркеу тізілімінде № 19632 болып тіркелген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қағидаларын бекіту туралы" Қазақстан Республикасы Ұлттық Банкі Басқармасының 2019 жылғы 12 қарашадағы № 188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9"/>
    <w:bookmarkStart w:name="z20" w:id="20"/>
    <w:p>
      <w:pPr>
        <w:spacing w:after="0"/>
        <w:ind w:left="0"/>
        <w:jc w:val="left"/>
      </w:pPr>
      <w:r>
        <w:rPr>
          <w:rFonts w:ascii="Times New Roman"/>
          <w:b/>
          <w:i w:val="false"/>
          <w:color w:val="000000"/>
        </w:rPr>
        <w:t xml:space="preserve"> 2-тарау. Жұмыс орындарына қойылатын талаптар</w:t>
      </w:r>
    </w:p>
    <w:bookmarkEnd w:id="20"/>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22.12.2017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1" w:id="21"/>
    <w:p>
      <w:pPr>
        <w:spacing w:after="0"/>
        <w:ind w:left="0"/>
        <w:jc w:val="both"/>
      </w:pPr>
      <w:r>
        <w:rPr>
          <w:rFonts w:ascii="Times New Roman"/>
          <w:b w:val="false"/>
          <w:i w:val="false"/>
          <w:color w:val="000000"/>
          <w:sz w:val="28"/>
        </w:rPr>
        <w:t>
      4. Банк жұмыс орындарында мыналарды қамтамасыз етеді:</w:t>
      </w:r>
    </w:p>
    <w:bookmarkEnd w:id="21"/>
    <w:bookmarkStart w:name="z22" w:id="22"/>
    <w:p>
      <w:pPr>
        <w:spacing w:after="0"/>
        <w:ind w:left="0"/>
        <w:jc w:val="both"/>
      </w:pPr>
      <w:r>
        <w:rPr>
          <w:rFonts w:ascii="Times New Roman"/>
          <w:b w:val="false"/>
          <w:i w:val="false"/>
          <w:color w:val="000000"/>
          <w:sz w:val="28"/>
        </w:rPr>
        <w:t xml:space="preserve">
      1) жауапты қызметкерді сәйкестендіру және бірдейлестіру құралы кіретін, </w:t>
      </w:r>
      <w:r>
        <w:rPr>
          <w:rFonts w:ascii="Times New Roman"/>
          <w:b w:val="false"/>
          <w:i w:val="false"/>
          <w:color w:val="000000"/>
          <w:sz w:val="28"/>
        </w:rPr>
        <w:t>рұқсат етілмеген кіруден</w:t>
      </w:r>
      <w:r>
        <w:rPr>
          <w:rFonts w:ascii="Times New Roman"/>
          <w:b w:val="false"/>
          <w:i w:val="false"/>
          <w:color w:val="000000"/>
          <w:sz w:val="28"/>
        </w:rPr>
        <w:t xml:space="preserve"> қорғаудың бағдарламалық немесе бағдарламалық-аппараттық кешенін орнатуды және жұмысын; </w:t>
      </w:r>
    </w:p>
    <w:bookmarkEnd w:id="22"/>
    <w:bookmarkStart w:name="z23" w:id="23"/>
    <w:p>
      <w:pPr>
        <w:spacing w:after="0"/>
        <w:ind w:left="0"/>
        <w:jc w:val="both"/>
      </w:pPr>
      <w:r>
        <w:rPr>
          <w:rFonts w:ascii="Times New Roman"/>
          <w:b w:val="false"/>
          <w:i w:val="false"/>
          <w:color w:val="000000"/>
          <w:sz w:val="28"/>
        </w:rPr>
        <w:t>
      2) электр желісінде кернеу болмаған кезде ақпараттық жүйедегі жұмысты дұрыс аяқтау үшін қажетті, бірақ он минуттан кем емес уақыт ішінде жұмыс орнының жұмысын жүзеге асыруға мүмкіндік беретін үздіксіз электр қуатын беретін техникалық құралдарды орнатуды және жұмысын. Банктің ғимаратында орнатылған жалпы үздіксіз қуат бері көзін пайдалануға рұқсат етіледі;</w:t>
      </w:r>
    </w:p>
    <w:bookmarkEnd w:id="23"/>
    <w:bookmarkStart w:name="z24" w:id="24"/>
    <w:p>
      <w:pPr>
        <w:spacing w:after="0"/>
        <w:ind w:left="0"/>
        <w:jc w:val="both"/>
      </w:pPr>
      <w:r>
        <w:rPr>
          <w:rFonts w:ascii="Times New Roman"/>
          <w:b w:val="false"/>
          <w:i w:val="false"/>
          <w:color w:val="000000"/>
          <w:sz w:val="28"/>
        </w:rPr>
        <w:t>
      3) зиян келтірілетін бағдарламалық кодты және/немесе бағдарламаларды анықтау құралдарын орнатуды және жұмысын. Келтірілген зиян фактісі анықталған жағдайда осы ақпарат банктің қауіпсіздік бөлімшесіне жіберіледі;</w:t>
      </w:r>
    </w:p>
    <w:bookmarkEnd w:id="24"/>
    <w:bookmarkStart w:name="z25" w:id="25"/>
    <w:p>
      <w:pPr>
        <w:spacing w:after="0"/>
        <w:ind w:left="0"/>
        <w:jc w:val="both"/>
      </w:pPr>
      <w:r>
        <w:rPr>
          <w:rFonts w:ascii="Times New Roman"/>
          <w:b w:val="false"/>
          <w:i w:val="false"/>
          <w:color w:val="000000"/>
          <w:sz w:val="28"/>
        </w:rPr>
        <w:t xml:space="preserve">
      4) берілетін ақпаратты және баланыс арналарын бағдарламалық не бағдарламалық-аппараттық қорғауды. Берілетін ақпаратты арнайы бөлінген жұмыс орындарына тиісті бағдарламалық-аппараттық құралдар орнату арқылы қорғауға рұқсат етіледі. </w:t>
      </w:r>
    </w:p>
    <w:bookmarkEnd w:id="25"/>
    <w:bookmarkStart w:name="z26" w:id="26"/>
    <w:p>
      <w:pPr>
        <w:spacing w:after="0"/>
        <w:ind w:left="0"/>
        <w:jc w:val="both"/>
      </w:pPr>
      <w:r>
        <w:rPr>
          <w:rFonts w:ascii="Times New Roman"/>
          <w:b w:val="false"/>
          <w:i w:val="false"/>
          <w:color w:val="000000"/>
          <w:sz w:val="28"/>
        </w:rPr>
        <w:t>
      5. Деректерді рұқсат етілмеген кіруден қорғауды қамтамасыз ету үшін банктің ішкі құжаттарымен жұмыс орнына қолжетімділік беретін техникалық құралдарды, парольдерді немесе басқа ақпаратты сақтау және пайдалану тәртібі белгіленеді.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28.02.2022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6. Банктің ішкі құжаттарымен ақпаратты ақпараттық жүйеге беру, ақпараттық жүйеден ақпаратты алу, ақпаратты сақтау, архивтеу не басқа өңдеу үшін жинақтауға арналып бөлінген ресурстарға (дискілік кеңестік, директория, желілік ресурстар, дерекқорлар) кіру тәртібі бекітіледі.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28.02.2022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xml:space="preserve">
      7. Жауапты қызметкердің жұмыс орнына қолжетімділігі оның лауазымдық міндеттеріне сәйкес жүзеге асырылады. </w:t>
      </w:r>
    </w:p>
    <w:bookmarkEnd w:id="28"/>
    <w:bookmarkStart w:name="z29" w:id="29"/>
    <w:p>
      <w:pPr>
        <w:spacing w:after="0"/>
        <w:ind w:left="0"/>
        <w:jc w:val="both"/>
      </w:pPr>
      <w:r>
        <w:rPr>
          <w:rFonts w:ascii="Times New Roman"/>
          <w:b w:val="false"/>
          <w:i w:val="false"/>
          <w:color w:val="000000"/>
          <w:sz w:val="28"/>
        </w:rPr>
        <w:t>
      8. Пайдаланушының пайдаланушы ақпараттық жүйенің кірісінде сәйкестендірілетін бір жүйелік атына әкімшінің функцияларын орындайтын қызметкерлерді қоспағанда бір жауапты қызметкер сәйкес келеді. Әкімшінің функцияларын орындайтын қызметкер үшін пайдаланушының бірнеше жүйелік атын құруға рұқсат етіледі.</w:t>
      </w:r>
    </w:p>
    <w:bookmarkEnd w:id="29"/>
    <w:bookmarkStart w:name="z30" w:id="30"/>
    <w:p>
      <w:pPr>
        <w:spacing w:after="0"/>
        <w:ind w:left="0"/>
        <w:jc w:val="both"/>
      </w:pPr>
      <w:r>
        <w:rPr>
          <w:rFonts w:ascii="Times New Roman"/>
          <w:b w:val="false"/>
          <w:i w:val="false"/>
          <w:color w:val="000000"/>
          <w:sz w:val="28"/>
        </w:rPr>
        <w:t xml:space="preserve">
      9. Жұмыс орнына деректерді беру желісі және өзге техникалық арналар арқылы кіру тәртібі рұқсат етілмеген кіру мүмкіндігін азайтады. </w:t>
      </w:r>
    </w:p>
    <w:bookmarkEnd w:id="30"/>
    <w:bookmarkStart w:name="z31" w:id="31"/>
    <w:p>
      <w:pPr>
        <w:spacing w:after="0"/>
        <w:ind w:left="0"/>
        <w:jc w:val="both"/>
      </w:pPr>
      <w:r>
        <w:rPr>
          <w:rFonts w:ascii="Times New Roman"/>
          <w:b w:val="false"/>
          <w:i w:val="false"/>
          <w:color w:val="000000"/>
          <w:sz w:val="28"/>
        </w:rPr>
        <w:t xml:space="preserve">
      10. Банктің ақпараттық жүйеге кіруге рұқсаты бар жауапты қызметкерлердің жұмыс тәртібі көзделетін ішкі құжаттарында: </w:t>
      </w:r>
    </w:p>
    <w:bookmarkEnd w:id="31"/>
    <w:bookmarkStart w:name="z32" w:id="32"/>
    <w:p>
      <w:pPr>
        <w:spacing w:after="0"/>
        <w:ind w:left="0"/>
        <w:jc w:val="both"/>
      </w:pPr>
      <w:r>
        <w:rPr>
          <w:rFonts w:ascii="Times New Roman"/>
          <w:b w:val="false"/>
          <w:i w:val="false"/>
          <w:color w:val="000000"/>
          <w:sz w:val="28"/>
        </w:rPr>
        <w:t xml:space="preserve">
      1) жауапты қызметкерлерді тағайындау тәртібі; </w:t>
      </w:r>
    </w:p>
    <w:bookmarkEnd w:id="32"/>
    <w:bookmarkStart w:name="z33" w:id="33"/>
    <w:p>
      <w:pPr>
        <w:spacing w:after="0"/>
        <w:ind w:left="0"/>
        <w:jc w:val="both"/>
      </w:pPr>
      <w:r>
        <w:rPr>
          <w:rFonts w:ascii="Times New Roman"/>
          <w:b w:val="false"/>
          <w:i w:val="false"/>
          <w:color w:val="000000"/>
          <w:sz w:val="28"/>
        </w:rPr>
        <w:t>
      2) жауапты қызметкерлердің жұмыс режімі;</w:t>
      </w:r>
    </w:p>
    <w:bookmarkEnd w:id="33"/>
    <w:bookmarkStart w:name="z34" w:id="34"/>
    <w:p>
      <w:pPr>
        <w:spacing w:after="0"/>
        <w:ind w:left="0"/>
        <w:jc w:val="both"/>
      </w:pPr>
      <w:r>
        <w:rPr>
          <w:rFonts w:ascii="Times New Roman"/>
          <w:b w:val="false"/>
          <w:i w:val="false"/>
          <w:color w:val="000000"/>
          <w:sz w:val="28"/>
        </w:rPr>
        <w:t>
      3) лауазымдық нұсқалықтарын қоса алғанда жауапты қызметкерлердің құқықтары мен міндеттері;</w:t>
      </w:r>
    </w:p>
    <w:bookmarkEnd w:id="34"/>
    <w:bookmarkStart w:name="z35" w:id="35"/>
    <w:p>
      <w:pPr>
        <w:spacing w:after="0"/>
        <w:ind w:left="0"/>
        <w:jc w:val="both"/>
      </w:pPr>
      <w:r>
        <w:rPr>
          <w:rFonts w:ascii="Times New Roman"/>
          <w:b w:val="false"/>
          <w:i w:val="false"/>
          <w:color w:val="000000"/>
          <w:sz w:val="28"/>
        </w:rPr>
        <w:t xml:space="preserve">
      4) қалпына келтіру командасының тізімі айқындалады.  </w:t>
      </w:r>
    </w:p>
    <w:bookmarkEnd w:id="35"/>
    <w:bookmarkStart w:name="z36" w:id="36"/>
    <w:p>
      <w:pPr>
        <w:spacing w:after="0"/>
        <w:ind w:left="0"/>
        <w:jc w:val="left"/>
      </w:pPr>
      <w:r>
        <w:rPr>
          <w:rFonts w:ascii="Times New Roman"/>
          <w:b/>
          <w:i w:val="false"/>
          <w:color w:val="000000"/>
        </w:rPr>
        <w:t xml:space="preserve"> 3-тарау. Банктің ақпараттық жүйенің құрылымы және жұмыс істеуі жөніндегі ішкі құжаттарына қойылатын талаптар</w:t>
      </w:r>
    </w:p>
    <w:bookmarkEnd w:id="36"/>
    <w:p>
      <w:pPr>
        <w:spacing w:after="0"/>
        <w:ind w:left="0"/>
        <w:jc w:val="both"/>
      </w:pPr>
      <w:r>
        <w:rPr>
          <w:rFonts w:ascii="Times New Roman"/>
          <w:b w:val="false"/>
          <w:i w:val="false"/>
          <w:color w:val="ff0000"/>
          <w:sz w:val="28"/>
        </w:rPr>
        <w:t xml:space="preserve">
      Ескерту. 3-тарау жаңа редакцияда - ҚР Ұлттық Банкі Басқармасының 28.02.2022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7" w:id="37"/>
    <w:p>
      <w:pPr>
        <w:spacing w:after="0"/>
        <w:ind w:left="0"/>
        <w:jc w:val="both"/>
      </w:pPr>
      <w:r>
        <w:rPr>
          <w:rFonts w:ascii="Times New Roman"/>
          <w:b w:val="false"/>
          <w:i w:val="false"/>
          <w:color w:val="000000"/>
          <w:sz w:val="28"/>
        </w:rPr>
        <w:t>
      11. Банктің ақпараттық жүйелердің құрылымы және жұмыс істеуі жөніндегі ішкі құжаттарында:</w:t>
      </w:r>
    </w:p>
    <w:bookmarkEnd w:id="37"/>
    <w:p>
      <w:pPr>
        <w:spacing w:after="0"/>
        <w:ind w:left="0"/>
        <w:jc w:val="both"/>
      </w:pPr>
      <w:r>
        <w:rPr>
          <w:rFonts w:ascii="Times New Roman"/>
          <w:b w:val="false"/>
          <w:i w:val="false"/>
          <w:color w:val="000000"/>
          <w:sz w:val="28"/>
        </w:rPr>
        <w:t>
      1) ақпараттық жүйелердің және олардың объектілерінің тізбесі, олардың мақсаты және негізгі сипаттамалары, жүйелердің орталықтандыру иерархиясы деңгейлерінің санына және дәрежесіне қойылатын талаптар, оның ішінде ақпараттық жүйенің әрбір объектісі бойынша функциялардың, міндеттердің тізбесі;</w:t>
      </w:r>
    </w:p>
    <w:p>
      <w:pPr>
        <w:spacing w:after="0"/>
        <w:ind w:left="0"/>
        <w:jc w:val="both"/>
      </w:pPr>
      <w:r>
        <w:rPr>
          <w:rFonts w:ascii="Times New Roman"/>
          <w:b w:val="false"/>
          <w:i w:val="false"/>
          <w:color w:val="000000"/>
          <w:sz w:val="28"/>
        </w:rPr>
        <w:t>
      2) ақпараттық жүйелердің құрамдас бөліктері арасында ақпарат алмасуға арналған байланыстың тәсілдері мен құралдарына қойылатын талаптар;</w:t>
      </w:r>
    </w:p>
    <w:p>
      <w:pPr>
        <w:spacing w:after="0"/>
        <w:ind w:left="0"/>
        <w:jc w:val="both"/>
      </w:pPr>
      <w:r>
        <w:rPr>
          <w:rFonts w:ascii="Times New Roman"/>
          <w:b w:val="false"/>
          <w:i w:val="false"/>
          <w:color w:val="000000"/>
          <w:sz w:val="28"/>
        </w:rPr>
        <w:t>
      3) ақпараттық жүйелердің жұмысын қалпына келтіру жоспарлары (бұдан әрі – қалпына келтіру жоспары);</w:t>
      </w:r>
    </w:p>
    <w:p>
      <w:pPr>
        <w:spacing w:after="0"/>
        <w:ind w:left="0"/>
        <w:jc w:val="both"/>
      </w:pPr>
      <w:r>
        <w:rPr>
          <w:rFonts w:ascii="Times New Roman"/>
          <w:b w:val="false"/>
          <w:i w:val="false"/>
          <w:color w:val="000000"/>
          <w:sz w:val="28"/>
        </w:rPr>
        <w:t>
      4) ақпараттық жүйелердің жұмыс істеу режімдеріне қойылатын талаптар;</w:t>
      </w:r>
    </w:p>
    <w:p>
      <w:pPr>
        <w:spacing w:after="0"/>
        <w:ind w:left="0"/>
        <w:jc w:val="both"/>
      </w:pPr>
      <w:r>
        <w:rPr>
          <w:rFonts w:ascii="Times New Roman"/>
          <w:b w:val="false"/>
          <w:i w:val="false"/>
          <w:color w:val="000000"/>
          <w:sz w:val="28"/>
        </w:rPr>
        <w:t>
      5) ақпараттық жүйелердің жұмыс істеуін мониторингтеуге қойылатын талаптар;</w:t>
      </w:r>
    </w:p>
    <w:p>
      <w:pPr>
        <w:spacing w:after="0"/>
        <w:ind w:left="0"/>
        <w:jc w:val="both"/>
      </w:pPr>
      <w:r>
        <w:rPr>
          <w:rFonts w:ascii="Times New Roman"/>
          <w:b w:val="false"/>
          <w:i w:val="false"/>
          <w:color w:val="000000"/>
          <w:sz w:val="28"/>
        </w:rPr>
        <w:t>
      6) қалпына келтіру командасының жауапты қызметкелерінің жіктеліміне, санына және жұмыс режиміне қойылатын талаптар бекітіледі.</w:t>
      </w:r>
    </w:p>
    <w:bookmarkStart w:name="z44" w:id="38"/>
    <w:p>
      <w:pPr>
        <w:spacing w:after="0"/>
        <w:ind w:left="0"/>
        <w:jc w:val="both"/>
      </w:pPr>
      <w:r>
        <w:rPr>
          <w:rFonts w:ascii="Times New Roman"/>
          <w:b w:val="false"/>
          <w:i w:val="false"/>
          <w:color w:val="000000"/>
          <w:sz w:val="28"/>
        </w:rPr>
        <w:t>
      12. Банктің ақпараттық жүйелердің құрылымы және жұмыс істеуі жөніндегі ішкі құжаттары банк айқындаған мерзімді негізде, бірақ жылына бір реттен сиретпей маңызын арттыру мәніне қайта қаралуға жатады.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Банкі Басқармасының 28.02.2022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 w:id="39"/>
    <w:p>
      <w:pPr>
        <w:spacing w:after="0"/>
        <w:ind w:left="0"/>
        <w:jc w:val="left"/>
      </w:pPr>
      <w:r>
        <w:rPr>
          <w:rFonts w:ascii="Times New Roman"/>
          <w:b/>
          <w:i w:val="false"/>
          <w:color w:val="000000"/>
        </w:rPr>
        <w:t xml:space="preserve"> 4-тарау. Ақпараттық жүйелер жұмысының қауіпсіздігіне қойылатын талаптар</w:t>
      </w:r>
    </w:p>
    <w:bookmarkEnd w:id="39"/>
    <w:p>
      <w:pPr>
        <w:spacing w:after="0"/>
        <w:ind w:left="0"/>
        <w:jc w:val="both"/>
      </w:pPr>
      <w:r>
        <w:rPr>
          <w:rFonts w:ascii="Times New Roman"/>
          <w:b w:val="false"/>
          <w:i w:val="false"/>
          <w:color w:val="ff0000"/>
          <w:sz w:val="28"/>
        </w:rPr>
        <w:t xml:space="preserve">
      Ескерту. 4-тараудың тақырыбы жаңа редакцияда – ҚР Ұлттық Банкі Басқармасының 22.12.2017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6" w:id="40"/>
    <w:p>
      <w:pPr>
        <w:spacing w:after="0"/>
        <w:ind w:left="0"/>
        <w:jc w:val="both"/>
      </w:pPr>
      <w:r>
        <w:rPr>
          <w:rFonts w:ascii="Times New Roman"/>
          <w:b w:val="false"/>
          <w:i w:val="false"/>
          <w:color w:val="000000"/>
          <w:sz w:val="28"/>
        </w:rPr>
        <w:t>
      13. Пайдаланушы электрондық банктік қызмет алу үшін ақпараттық жүйеге жүгінген кезде банк:</w:t>
      </w:r>
    </w:p>
    <w:bookmarkEnd w:id="40"/>
    <w:bookmarkStart w:name="z47" w:id="41"/>
    <w:p>
      <w:pPr>
        <w:spacing w:after="0"/>
        <w:ind w:left="0"/>
        <w:jc w:val="both"/>
      </w:pPr>
      <w:r>
        <w:rPr>
          <w:rFonts w:ascii="Times New Roman"/>
          <w:b w:val="false"/>
          <w:i w:val="false"/>
          <w:color w:val="000000"/>
          <w:sz w:val="28"/>
        </w:rPr>
        <w:t>
      1) клиенттердің электрондық банктік қызмет алуы бойынша іс-әрекеттерін, оның ішінде байланыс орнату әрекеттеріне бастап сәтті және сол сияқты сәтсіз іс-әрекеттерін электрондық журналдарда операцияларды жүргізу уақытын көрсете отырып, оларға енгізілген деректерді өзгерту мүмкіндігінсіз тіркеуді қамтамасыз етеді. Электрондық журналдардың мәліметтерін сақтау кезеңі кемінде 2 (екі) айды құрайды;</w:t>
      </w:r>
    </w:p>
    <w:bookmarkEnd w:id="41"/>
    <w:bookmarkStart w:name="z48" w:id="42"/>
    <w:p>
      <w:pPr>
        <w:spacing w:after="0"/>
        <w:ind w:left="0"/>
        <w:jc w:val="both"/>
      </w:pPr>
      <w:r>
        <w:rPr>
          <w:rFonts w:ascii="Times New Roman"/>
          <w:b w:val="false"/>
          <w:i w:val="false"/>
          <w:color w:val="000000"/>
          <w:sz w:val="28"/>
        </w:rPr>
        <w:t>
      2) ақпараттық жүйедегі рұқсат етілмеген операциялардың немесе рұқсат етілмеген операцияларды жүргізу үшін жағдайлар жасауға бағытталған іс-әрекеттердің автоматты түрдегі мониторингіне, анықтауға және бұғаттауға арналған бағдарламалық қамтамасыз етудің жұмыс істеуін;</w:t>
      </w:r>
    </w:p>
    <w:bookmarkEnd w:id="42"/>
    <w:bookmarkStart w:name="z49" w:id="43"/>
    <w:p>
      <w:pPr>
        <w:spacing w:after="0"/>
        <w:ind w:left="0"/>
        <w:jc w:val="both"/>
      </w:pPr>
      <w:r>
        <w:rPr>
          <w:rFonts w:ascii="Times New Roman"/>
          <w:b w:val="false"/>
          <w:i w:val="false"/>
          <w:color w:val="000000"/>
          <w:sz w:val="28"/>
        </w:rPr>
        <w:t>
      3) пайдаланушының жұмыс орны істен шыққан немесе теріс пиғылды адам оған рұқсат етілмеген қолжетімділік алған кезде жүйенің серверлік бөлімінің жұмысына әсер етпейтін, ал қосымшалар сервері істен шыққан кезде осы жүйелердің жай-күйіне әсер етпейтін "клиент–сервер" архитектурасын;</w:t>
      </w:r>
    </w:p>
    <w:bookmarkEnd w:id="43"/>
    <w:bookmarkStart w:name="z50" w:id="44"/>
    <w:p>
      <w:pPr>
        <w:spacing w:after="0"/>
        <w:ind w:left="0"/>
        <w:jc w:val="both"/>
      </w:pPr>
      <w:r>
        <w:rPr>
          <w:rFonts w:ascii="Times New Roman"/>
          <w:b w:val="false"/>
          <w:i w:val="false"/>
          <w:color w:val="000000"/>
          <w:sz w:val="28"/>
        </w:rPr>
        <w:t>
      4) деректерді кейіннен қалпына келтіру мүмкіндігімен резервтік көшіруді және мұрағаттауды;</w:t>
      </w:r>
    </w:p>
    <w:bookmarkEnd w:id="44"/>
    <w:bookmarkStart w:name="z51" w:id="45"/>
    <w:p>
      <w:pPr>
        <w:spacing w:after="0"/>
        <w:ind w:left="0"/>
        <w:jc w:val="both"/>
      </w:pPr>
      <w:r>
        <w:rPr>
          <w:rFonts w:ascii="Times New Roman"/>
          <w:b w:val="false"/>
          <w:i w:val="false"/>
          <w:color w:val="000000"/>
          <w:sz w:val="28"/>
        </w:rPr>
        <w:t>
      5) Талаптардың 4-тармағының 4) тармақшасында көзделген іс-әрекеттерді орындауды қамтамасыз етеді.</w:t>
      </w:r>
    </w:p>
    <w:bookmarkEnd w:id="45"/>
    <w:bookmarkStart w:name="z52" w:id="46"/>
    <w:p>
      <w:pPr>
        <w:spacing w:after="0"/>
        <w:ind w:left="0"/>
        <w:jc w:val="both"/>
      </w:pPr>
      <w:r>
        <w:rPr>
          <w:rFonts w:ascii="Times New Roman"/>
          <w:b w:val="false"/>
          <w:i w:val="false"/>
          <w:color w:val="000000"/>
          <w:sz w:val="28"/>
        </w:rPr>
        <w:t xml:space="preserve">
      14. Электрондық банктік қызметтерді көрсету кезінде </w:t>
      </w:r>
      <w:r>
        <w:rPr>
          <w:rFonts w:ascii="Times New Roman"/>
          <w:b w:val="false"/>
          <w:i w:val="false"/>
          <w:color w:val="000000"/>
          <w:sz w:val="28"/>
        </w:rPr>
        <w:t>банк құпиясына</w:t>
      </w:r>
      <w:r>
        <w:rPr>
          <w:rFonts w:ascii="Times New Roman"/>
          <w:b w:val="false"/>
          <w:i w:val="false"/>
          <w:color w:val="000000"/>
          <w:sz w:val="28"/>
        </w:rPr>
        <w:t xml:space="preserve"> жататын жіберілетін деректердің және (немесе) оларды дербес компьютерлерден, телефондардан, электрондық терминалдардан және өзге құрылғылардан жіберілетін деректерді өңдеу жүйесіне дейін өткізуге арналған ақпараттық-коммуникациялық желінің шифрын белгілеу жүзеге асырылады.</w:t>
      </w:r>
    </w:p>
    <w:bookmarkEnd w:id="46"/>
    <w:bookmarkStart w:name="z53" w:id="47"/>
    <w:p>
      <w:pPr>
        <w:spacing w:after="0"/>
        <w:ind w:left="0"/>
        <w:jc w:val="both"/>
      </w:pPr>
      <w:r>
        <w:rPr>
          <w:rFonts w:ascii="Times New Roman"/>
          <w:b w:val="false"/>
          <w:i w:val="false"/>
          <w:color w:val="000000"/>
          <w:sz w:val="28"/>
        </w:rPr>
        <w:t>
      15. Электрондық банктік қызметтерді көрсету кезінде қауіпсіздік рәсімдеріне қойылатын талаптар № 212 қағидаларда белгіленеді.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 w:id="48"/>
    <w:p>
      <w:pPr>
        <w:spacing w:after="0"/>
        <w:ind w:left="0"/>
        <w:jc w:val="left"/>
      </w:pPr>
      <w:r>
        <w:rPr>
          <w:rFonts w:ascii="Times New Roman"/>
          <w:b/>
          <w:i w:val="false"/>
          <w:color w:val="000000"/>
        </w:rPr>
        <w:t xml:space="preserve"> 5-тарау. Ақпараттық жүйелердің іркіліссіз жұмыс істеуін қамтамасыз етуге қойылатын талаптар</w:t>
      </w:r>
    </w:p>
    <w:bookmarkEnd w:id="48"/>
    <w:p>
      <w:pPr>
        <w:spacing w:after="0"/>
        <w:ind w:left="0"/>
        <w:jc w:val="both"/>
      </w:pPr>
      <w:r>
        <w:rPr>
          <w:rFonts w:ascii="Times New Roman"/>
          <w:b w:val="false"/>
          <w:i w:val="false"/>
          <w:color w:val="ff0000"/>
          <w:sz w:val="28"/>
        </w:rPr>
        <w:t xml:space="preserve">
      Ескерту. 5-тараудың тақырыбы жаңа редакцияда – ҚР Ұлттық Банкі Басқармасының 22.12.2017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5" w:id="4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Электрондық банктік қызметтердің</w:t>
      </w:r>
      <w:r>
        <w:rPr>
          <w:rFonts w:ascii="Times New Roman"/>
          <w:b w:val="false"/>
          <w:i w:val="false"/>
          <w:color w:val="000000"/>
          <w:sz w:val="28"/>
        </w:rPr>
        <w:t xml:space="preserve"> </w:t>
      </w:r>
      <w:r>
        <w:rPr>
          <w:rFonts w:ascii="Times New Roman"/>
          <w:b w:val="false"/>
          <w:i w:val="false"/>
          <w:color w:val="000000"/>
          <w:sz w:val="28"/>
        </w:rPr>
        <w:t>іркіліссіз көрсетілуін</w:t>
      </w:r>
      <w:r>
        <w:rPr>
          <w:rFonts w:ascii="Times New Roman"/>
          <w:b w:val="false"/>
          <w:i w:val="false"/>
          <w:color w:val="000000"/>
          <w:sz w:val="28"/>
        </w:rPr>
        <w:t xml:space="preserve"> қамтамасыз ету мақсатында банктер ішкі құжаттарда қалпына келтіру жоспарын, оны қайта қарау және тестілеу тәртібін айқындайды. </w:t>
      </w:r>
    </w:p>
    <w:bookmarkEnd w:id="49"/>
    <w:bookmarkStart w:name="z56" w:id="50"/>
    <w:p>
      <w:pPr>
        <w:spacing w:after="0"/>
        <w:ind w:left="0"/>
        <w:jc w:val="both"/>
      </w:pPr>
      <w:r>
        <w:rPr>
          <w:rFonts w:ascii="Times New Roman"/>
          <w:b w:val="false"/>
          <w:i w:val="false"/>
          <w:color w:val="000000"/>
          <w:sz w:val="28"/>
        </w:rPr>
        <w:t>
      17. Қалпына келтіру жоспарын әзірлеу мынадай факторлар ескеріле отырып жүзеге асырылады:</w:t>
      </w:r>
    </w:p>
    <w:bookmarkEnd w:id="50"/>
    <w:bookmarkStart w:name="z57" w:id="51"/>
    <w:p>
      <w:pPr>
        <w:spacing w:after="0"/>
        <w:ind w:left="0"/>
        <w:jc w:val="both"/>
      </w:pPr>
      <w:r>
        <w:rPr>
          <w:rFonts w:ascii="Times New Roman"/>
          <w:b w:val="false"/>
          <w:i w:val="false"/>
          <w:color w:val="000000"/>
          <w:sz w:val="28"/>
        </w:rPr>
        <w:t xml:space="preserve">
      1) төтенше жағдайлардың түрі және сипаты, олардың банк қызметіне әсер ету дәрежесі; </w:t>
      </w:r>
    </w:p>
    <w:bookmarkEnd w:id="51"/>
    <w:bookmarkStart w:name="z58" w:id="52"/>
    <w:p>
      <w:pPr>
        <w:spacing w:after="0"/>
        <w:ind w:left="0"/>
        <w:jc w:val="both"/>
      </w:pPr>
      <w:r>
        <w:rPr>
          <w:rFonts w:ascii="Times New Roman"/>
          <w:b w:val="false"/>
          <w:i w:val="false"/>
          <w:color w:val="000000"/>
          <w:sz w:val="28"/>
        </w:rPr>
        <w:t>
      2) қалпына келтіру басымдығы көрсетіле отырып, электрондық банктік қызметтерді көрсетуді қамтамасыз ететін ақпараттық жүйелердің және олардың объектілерінің тізбесі;</w:t>
      </w:r>
    </w:p>
    <w:bookmarkEnd w:id="52"/>
    <w:bookmarkStart w:name="z59" w:id="53"/>
    <w:p>
      <w:pPr>
        <w:spacing w:after="0"/>
        <w:ind w:left="0"/>
        <w:jc w:val="both"/>
      </w:pPr>
      <w:r>
        <w:rPr>
          <w:rFonts w:ascii="Times New Roman"/>
          <w:b w:val="false"/>
          <w:i w:val="false"/>
          <w:color w:val="000000"/>
          <w:sz w:val="28"/>
        </w:rPr>
        <w:t>
      3) ақпараттық жүйелердің жұмысы тоқтаған кезде туындайтын зиян және олардың жұмысын қалпына келтіруге арналған шығындар.</w:t>
      </w:r>
    </w:p>
    <w:bookmarkEnd w:id="53"/>
    <w:bookmarkStart w:name="z60" w:id="54"/>
    <w:p>
      <w:pPr>
        <w:spacing w:after="0"/>
        <w:ind w:left="0"/>
        <w:jc w:val="both"/>
      </w:pPr>
      <w:r>
        <w:rPr>
          <w:rFonts w:ascii="Times New Roman"/>
          <w:b w:val="false"/>
          <w:i w:val="false"/>
          <w:color w:val="000000"/>
          <w:sz w:val="28"/>
        </w:rPr>
        <w:t>
      18. Ақпараттық жүйелердің тізбесін көрсету кезінде оларды қалпына келтірудің рұқсат етілген мерзімдері айқындалады. Мерзімдерді банктер ақпараттық жүйенің жұмысындағы бос тұрып қалу маңыздылығына қарай белгілейді.</w:t>
      </w:r>
    </w:p>
    <w:bookmarkEnd w:id="54"/>
    <w:bookmarkStart w:name="z89" w:id="55"/>
    <w:p>
      <w:pPr>
        <w:spacing w:after="0"/>
        <w:ind w:left="0"/>
        <w:jc w:val="both"/>
      </w:pPr>
      <w:r>
        <w:rPr>
          <w:rFonts w:ascii="Times New Roman"/>
          <w:b w:val="false"/>
          <w:i w:val="false"/>
          <w:color w:val="000000"/>
          <w:sz w:val="28"/>
        </w:rPr>
        <w:t>
      18-1. Банк негізгі орталыққа қарағанда өзге елді мекенде (астанада, республикалық маңызы бар қалада, облыстық маңызы бар қалада, аудандық маңызы бар қалада) орналасқан, Талаптардың 23-тармағының үшінші бөлігінде белгіленген мерзім ішінде банктің төлем қызметтерін көрсетуін жаңғыртуға кепілдік беретін кемінде бір резервтік орталықтың болуын қамтамасыз етеді.</w:t>
      </w:r>
    </w:p>
    <w:bookmarkEnd w:id="55"/>
    <w:p>
      <w:pPr>
        <w:spacing w:after="0"/>
        <w:ind w:left="0"/>
        <w:jc w:val="both"/>
      </w:pPr>
      <w:r>
        <w:rPr>
          <w:rFonts w:ascii="Times New Roman"/>
          <w:b w:val="false"/>
          <w:i w:val="false"/>
          <w:color w:val="000000"/>
          <w:sz w:val="28"/>
        </w:rPr>
        <w:t>
      Талаптардың 23-тармағының үшінші бөлігінде белгіленген мерзім бірмезгілде Ұлттық Банкті хабардар ете отырып төлем қызметтерін көрсетуді жаңғырту мерзіміне әсер ететін жеткілікті негіздер болған кезде ұлғайтылады.</w:t>
      </w:r>
    </w:p>
    <w:p>
      <w:pPr>
        <w:spacing w:after="0"/>
        <w:ind w:left="0"/>
        <w:jc w:val="both"/>
      </w:pPr>
      <w:r>
        <w:rPr>
          <w:rFonts w:ascii="Times New Roman"/>
          <w:b w:val="false"/>
          <w:i w:val="false"/>
          <w:color w:val="000000"/>
          <w:sz w:val="28"/>
        </w:rPr>
        <w:t>
      Банктің негізгі және резервтік орталықтары Қазақстан Республикасының аумағында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18-1-тармақпен толықтырылды - ҚР Ұлттық Банкі Басқармасының 28.02.2022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0" w:id="56"/>
    <w:p>
      <w:pPr>
        <w:spacing w:after="0"/>
        <w:ind w:left="0"/>
        <w:jc w:val="both"/>
      </w:pPr>
      <w:r>
        <w:rPr>
          <w:rFonts w:ascii="Times New Roman"/>
          <w:b w:val="false"/>
          <w:i w:val="false"/>
          <w:color w:val="000000"/>
          <w:sz w:val="28"/>
        </w:rPr>
        <w:t>
      18-2. Банк әрбір орталықты (негізгі және резервтік) байланыс қызметтерін әртүрлі жеткізушілерден (провайдерлерден) бөлінген екі байланыс арнасымен қамтамасыз етеді.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18-2-тармақпен толықтырылды - ҚР Ұлттық Банкі Басқармасының 28.02.2022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 w:id="57"/>
    <w:p>
      <w:pPr>
        <w:spacing w:after="0"/>
        <w:ind w:left="0"/>
        <w:jc w:val="both"/>
      </w:pPr>
      <w:r>
        <w:rPr>
          <w:rFonts w:ascii="Times New Roman"/>
          <w:b w:val="false"/>
          <w:i w:val="false"/>
          <w:color w:val="000000"/>
          <w:sz w:val="28"/>
        </w:rPr>
        <w:t>
      19. Қалпына келтіру жоспарында мынадай талаптар қамтылады:</w:t>
      </w:r>
    </w:p>
    <w:bookmarkEnd w:id="57"/>
    <w:bookmarkStart w:name="z62" w:id="58"/>
    <w:p>
      <w:pPr>
        <w:spacing w:after="0"/>
        <w:ind w:left="0"/>
        <w:jc w:val="both"/>
      </w:pPr>
      <w:r>
        <w:rPr>
          <w:rFonts w:ascii="Times New Roman"/>
          <w:b w:val="false"/>
          <w:i w:val="false"/>
          <w:color w:val="000000"/>
          <w:sz w:val="28"/>
        </w:rPr>
        <w:t>
      1) резервтік орталықтың болуы және орналасқан жері;</w:t>
      </w:r>
    </w:p>
    <w:bookmarkEnd w:id="58"/>
    <w:bookmarkStart w:name="z63" w:id="59"/>
    <w:p>
      <w:pPr>
        <w:spacing w:after="0"/>
        <w:ind w:left="0"/>
        <w:jc w:val="both"/>
      </w:pPr>
      <w:r>
        <w:rPr>
          <w:rFonts w:ascii="Times New Roman"/>
          <w:b w:val="false"/>
          <w:i w:val="false"/>
          <w:color w:val="000000"/>
          <w:sz w:val="28"/>
        </w:rPr>
        <w:t>
      2) бизнес–процестердің, ақпараттық жүйе объектілерінің, ақпараттық жүйенің жұмысын қамтамасыз ететін, қалпына келтіру резервтік орталықта талап етілетін техникалық, бағдарламалық немесе басқа құралдардың тізбесі;</w:t>
      </w:r>
    </w:p>
    <w:bookmarkEnd w:id="59"/>
    <w:bookmarkStart w:name="z64" w:id="60"/>
    <w:p>
      <w:pPr>
        <w:spacing w:after="0"/>
        <w:ind w:left="0"/>
        <w:jc w:val="both"/>
      </w:pPr>
      <w:r>
        <w:rPr>
          <w:rFonts w:ascii="Times New Roman"/>
          <w:b w:val="false"/>
          <w:i w:val="false"/>
          <w:color w:val="000000"/>
          <w:sz w:val="28"/>
        </w:rPr>
        <w:t>
      3) ақпараттық жүйенің резервтік орталығының жұмыс істеуіне тестілеу жүргізу тәртібі, кезеңділігі және сценарийлері;</w:t>
      </w:r>
    </w:p>
    <w:bookmarkEnd w:id="60"/>
    <w:bookmarkStart w:name="z65" w:id="61"/>
    <w:p>
      <w:pPr>
        <w:spacing w:after="0"/>
        <w:ind w:left="0"/>
        <w:jc w:val="both"/>
      </w:pPr>
      <w:r>
        <w:rPr>
          <w:rFonts w:ascii="Times New Roman"/>
          <w:b w:val="false"/>
          <w:i w:val="false"/>
          <w:color w:val="000000"/>
          <w:sz w:val="28"/>
        </w:rPr>
        <w:t>
      4) төтенше жағдайлардың салдарлары жойылғаннан кейін бұзылған ақпараттық жүйелерді қалпына келтіру тәртібі, төтенше жағдай режіміндегі жұмыстың аяқталуы туралы шешім қабылдауға мүмкіндік беретін критерийлер және осындай шешім қабылдау тәртібі, сондай-ақ қалыпты жұмыс істеу режіміне қайтып келу тәртібі.</w:t>
      </w:r>
    </w:p>
    <w:bookmarkEnd w:id="61"/>
    <w:bookmarkStart w:name="z66" w:id="62"/>
    <w:p>
      <w:pPr>
        <w:spacing w:after="0"/>
        <w:ind w:left="0"/>
        <w:jc w:val="both"/>
      </w:pPr>
      <w:r>
        <w:rPr>
          <w:rFonts w:ascii="Times New Roman"/>
          <w:b w:val="false"/>
          <w:i w:val="false"/>
          <w:color w:val="000000"/>
          <w:sz w:val="28"/>
        </w:rPr>
        <w:t>
      20. Ақпараттық жүйенің қызметін қалпына келтіруге арналған резервтік орталықтың және байланыс арналарының жұмыс істеуге дайындығын тексеру мақсатында банктер жылына кемінде бір рет қалпына келтіру жоспарына сәйкес резервтік орталықтың және байланыс арналарының жұмыс істеуін тестілеуді (бұдан әрі – Жоспарды тестілеу) жүргізеді.</w:t>
      </w:r>
    </w:p>
    <w:bookmarkEnd w:id="62"/>
    <w:bookmarkStart w:name="z67" w:id="63"/>
    <w:p>
      <w:pPr>
        <w:spacing w:after="0"/>
        <w:ind w:left="0"/>
        <w:jc w:val="both"/>
      </w:pPr>
      <w:r>
        <w:rPr>
          <w:rFonts w:ascii="Times New Roman"/>
          <w:b w:val="false"/>
          <w:i w:val="false"/>
          <w:color w:val="000000"/>
          <w:sz w:val="28"/>
        </w:rPr>
        <w:t>
      21. Жоспарды тестілеу банк әзірленген және бекітілген, төтенше жағдайлардың туындау сценарийінің, қалпына келтірілетін жұмыс процестерінің және ақпараттық жүйе объектілерінің, қалпына келтіру командасы іс-қимылдарының, жұмысты жүргізу мерзімдері мен орны жөніндегі талаптардың сипаты көзделетін бағдарлама бойынша жүргізіледі.</w:t>
      </w:r>
    </w:p>
    <w:bookmarkEnd w:id="63"/>
    <w:bookmarkStart w:name="z68" w:id="64"/>
    <w:p>
      <w:pPr>
        <w:spacing w:after="0"/>
        <w:ind w:left="0"/>
        <w:jc w:val="both"/>
      </w:pPr>
      <w:r>
        <w:rPr>
          <w:rFonts w:ascii="Times New Roman"/>
          <w:b w:val="false"/>
          <w:i w:val="false"/>
          <w:color w:val="000000"/>
          <w:sz w:val="28"/>
        </w:rPr>
        <w:t>
      22. Банк Жоспарды тестілеу қорытындысы бойынша мыналар:</w:t>
      </w:r>
    </w:p>
    <w:bookmarkEnd w:id="64"/>
    <w:p>
      <w:pPr>
        <w:spacing w:after="0"/>
        <w:ind w:left="0"/>
        <w:jc w:val="both"/>
      </w:pPr>
      <w:r>
        <w:rPr>
          <w:rFonts w:ascii="Times New Roman"/>
          <w:b w:val="false"/>
          <w:i w:val="false"/>
          <w:color w:val="000000"/>
          <w:sz w:val="28"/>
        </w:rPr>
        <w:t>
      1) тестілеу жүргізілген ақпараттық жүйелердің және олардың объектілерінің тізбесі, сондай-ақ негізгі және резервтік орталықтардың орналасқан жері;</w:t>
      </w:r>
    </w:p>
    <w:p>
      <w:pPr>
        <w:spacing w:after="0"/>
        <w:ind w:left="0"/>
        <w:jc w:val="both"/>
      </w:pPr>
      <w:r>
        <w:rPr>
          <w:rFonts w:ascii="Times New Roman"/>
          <w:b w:val="false"/>
          <w:i w:val="false"/>
          <w:color w:val="000000"/>
          <w:sz w:val="28"/>
        </w:rPr>
        <w:t>
      2) ақпараттық жүйелердің және олардың объектілерінің жұмысын қалпына келтіруге жұмсалған уақыт;</w:t>
      </w:r>
    </w:p>
    <w:p>
      <w:pPr>
        <w:spacing w:after="0"/>
        <w:ind w:left="0"/>
        <w:jc w:val="both"/>
      </w:pPr>
      <w:r>
        <w:rPr>
          <w:rFonts w:ascii="Times New Roman"/>
          <w:b w:val="false"/>
          <w:i w:val="false"/>
          <w:color w:val="000000"/>
          <w:sz w:val="28"/>
        </w:rPr>
        <w:t>
      3) анықталған осалдықтар және оларды жою жөніндегі ұсыныстар көрсетіле отырып тестілеу нәтижелері туралы құжат (хаттама) дайындалады.</w:t>
      </w:r>
    </w:p>
    <w:p>
      <w:pPr>
        <w:spacing w:after="0"/>
        <w:ind w:left="0"/>
        <w:jc w:val="both"/>
      </w:pPr>
      <w:r>
        <w:rPr>
          <w:rFonts w:ascii="Times New Roman"/>
          <w:b w:val="false"/>
          <w:i w:val="false"/>
          <w:color w:val="000000"/>
          <w:sz w:val="28"/>
        </w:rPr>
        <w:t>
      Банк тестілеу нәтижелері туралы мәліметтерді Қазақстан Республикасының Ұлттық Банкіне (бұдан әрі – Ұлттық Банк) банктің уәкілетті органы тестілеу нәтижелері туралы құжатты бекіткеннен кейін он бес жұмыс күні ішінде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Ұлттық Банкі Басқармасының 28.02.2022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2" w:id="65"/>
    <w:p>
      <w:pPr>
        <w:spacing w:after="0"/>
        <w:ind w:left="0"/>
        <w:jc w:val="both"/>
      </w:pPr>
      <w:r>
        <w:rPr>
          <w:rFonts w:ascii="Times New Roman"/>
          <w:b w:val="false"/>
          <w:i w:val="false"/>
          <w:color w:val="000000"/>
          <w:sz w:val="28"/>
        </w:rPr>
        <w:t>
      23. Ақпараттық жүйенің жұмысында іркіліс (бос тұрып қалу) туындаған кезде банк негізгі орталықтың жұмысын қалпына келтіруді қамтамасыз етеді.</w:t>
      </w:r>
    </w:p>
    <w:bookmarkEnd w:id="65"/>
    <w:p>
      <w:pPr>
        <w:spacing w:after="0"/>
        <w:ind w:left="0"/>
        <w:jc w:val="both"/>
      </w:pPr>
      <w:r>
        <w:rPr>
          <w:rFonts w:ascii="Times New Roman"/>
          <w:b w:val="false"/>
          <w:i w:val="false"/>
          <w:color w:val="000000"/>
          <w:sz w:val="28"/>
        </w:rPr>
        <w:t xml:space="preserve">
      Негізгі орталықтың жұмысын қалыпқа келтірудің рұқсат етілген ең аз мерзімі кезеңінде қалпына келтіру мүмкіндігі болмаған жағдайда ақпараттық жүйені резервтік орталықтың жұмысына ауыстыру жүзеге асырылады. </w:t>
      </w:r>
    </w:p>
    <w:p>
      <w:pPr>
        <w:spacing w:after="0"/>
        <w:ind w:left="0"/>
        <w:jc w:val="both"/>
      </w:pPr>
      <w:r>
        <w:rPr>
          <w:rFonts w:ascii="Times New Roman"/>
          <w:b w:val="false"/>
          <w:i w:val="false"/>
          <w:color w:val="000000"/>
          <w:sz w:val="28"/>
        </w:rPr>
        <w:t>
      Ақпараттық жүйені резервтік орталыққа ауыстыру бойынша стандартты уақыт нормативі іркіліс (бос тұрып қалу) туындаған сәттен бастап төрт сағаттан аспайды.</w:t>
      </w:r>
    </w:p>
    <w:p>
      <w:pPr>
        <w:spacing w:after="0"/>
        <w:ind w:left="0"/>
        <w:jc w:val="both"/>
      </w:pPr>
      <w:r>
        <w:rPr>
          <w:rFonts w:ascii="Times New Roman"/>
          <w:b w:val="false"/>
          <w:i w:val="false"/>
          <w:color w:val="000000"/>
          <w:sz w:val="28"/>
        </w:rPr>
        <w:t>
      Банктің ақпараттық жүйесінің жұмысында клиенттердің қашықтан қол жеткізу жүйелері арқылы электрондық банктік қызметтерге және (немесе) банктің электрондық терминалдар желісіне қолжетімділігінің бір сағаттан аса уақытқа үзілуіне әкеп соққан іркіліс (бос тұрып қалу) туындаған жағдайда, банк электрондық хабар жіберу арқылы Ұлттық Банкке шұғыл хабарлайды. Іркіліс (бос тұрып қалу) жұмыс істемейтін уақытта туындаған жағдайда, банк Ұлттық Банкке іркіліс (бос тұрып қалу) туындаған күннен кейінгі жұмыс күні Астана қаласының уақытымен сағат 10.00-ден кешіктірмей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Ұлттық Банкі Басқармасының 20.02.2025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3" w:id="66"/>
    <w:p>
      <w:pPr>
        <w:spacing w:after="0"/>
        <w:ind w:left="0"/>
        <w:jc w:val="both"/>
      </w:pPr>
      <w:r>
        <w:rPr>
          <w:rFonts w:ascii="Times New Roman"/>
          <w:b w:val="false"/>
          <w:i w:val="false"/>
          <w:color w:val="000000"/>
          <w:sz w:val="28"/>
        </w:rPr>
        <w:t>
      24. Банк клиенттерге жіберілетін, ақпараттық жүйенің жұмысын қамтамасыз ететін техникалық, бағдарламалық және басқа құралдарға енгізілетін және клиенттің электрондық банктік қызметке қолжетімділігіне әсер ететін өзгерістерді (жаңартуларды) жоспарланып отырған қолданысқа енгізу туралы хабарламаларда қолжетімділігі жоспарланып отырған өзгерістерге әсер ететін электрондық банктік қызмет түрін, сондай-ақ олардың болжанып отырған қолжетімді болмау уақытын көрсетеді. Клиенттерге жоспарланып отырған өзгерістер туралы хабарламаны жеткізу жөніндегі ең төменгі талаптарда банктің интернет-ресурсына хабарландыруды орналастыру қамтылады.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4" w:id="67"/>
    <w:p>
      <w:pPr>
        <w:spacing w:after="0"/>
        <w:ind w:left="0"/>
        <w:jc w:val="both"/>
      </w:pPr>
      <w:r>
        <w:rPr>
          <w:rFonts w:ascii="Times New Roman"/>
          <w:b w:val="false"/>
          <w:i w:val="false"/>
          <w:color w:val="000000"/>
          <w:sz w:val="28"/>
        </w:rPr>
        <w:t xml:space="preserve">
      25. Екінші деңгейдегі банктер, Қазақстан Республикасы бейрезидент-банктерінің филиалдары және ұлттық пошта операторы Ұлттық Банкке Қазақстан Республикасы Ұлттық Банкі Басқармасының 2016 жылғы 31 тамыздағы № 213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14339 болып тіркелген) бекітілген Көрсетілетін төлем қызметтері туралы мәліметтер беру қағидаларының 19-қосымшасына сәйкес нысан бойынша есепті кезеңде ақпараттық жүйенің жұмысында орын алған жоспарлы және жоспардан тыс бос тұрып қалу (іркіліс) туралы мәліметтерді тоқсан сайын, есепті тоқсаннан кейінгі айдың онынан кешіктірмей жібереді.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Ұлттық Банкі Басқармасының 20.02.2025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1" w:id="68"/>
    <w:p>
      <w:pPr>
        <w:spacing w:after="0"/>
        <w:ind w:left="0"/>
        <w:jc w:val="both"/>
      </w:pPr>
      <w:r>
        <w:rPr>
          <w:rFonts w:ascii="Times New Roman"/>
          <w:b w:val="false"/>
          <w:i w:val="false"/>
          <w:color w:val="000000"/>
          <w:sz w:val="28"/>
        </w:rPr>
        <w:t>
      26. Банк клиенттердің төлем қызметтеріне қолжетімділігін жаңғыртуды ұйымдастыру мақсатында Ұлттық Банкке қорғалған байланыс арналары бойынша негізгі, сондай-ақ резервтік орталықта орналасқан ақпараттық жүйелердің өзекті бірегей сандық сәйкестендіргіштерінің (IP-мекенжайларының) тізбесін ұсынады. Негізгі, сондай-ақ резервтік орталықта орналасқан ақпараттық жүйелердің бірегей сандық сәйкестендіргіштері (IP-мекенжайлары) өзгерген жағдайда, банк Ұлттық Банкке қорғалған байланыс арналары бойынша дереу хабарлайды.</w:t>
      </w:r>
    </w:p>
    <w:bookmarkEnd w:id="68"/>
    <w:p>
      <w:pPr>
        <w:spacing w:after="0"/>
        <w:ind w:left="0"/>
        <w:jc w:val="both"/>
      </w:pPr>
      <w:r>
        <w:rPr>
          <w:rFonts w:ascii="Times New Roman"/>
          <w:b w:val="false"/>
          <w:i w:val="false"/>
          <w:color w:val="000000"/>
          <w:sz w:val="28"/>
        </w:rPr>
        <w:t>
      Ұлттық Банк банктермен бірлесе отырып клиенттердің төлем қызметтеріне, оның ішінде төтенше жағдай кезеңінде қолжетімділігін жаңғыртуға байланысты қажетті іс-шараларды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26-тармақпен толықтырылды - ҚР Ұлттық Банкі Басқармасының 28.02.2022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2" w:id="69"/>
    <w:p>
      <w:pPr>
        <w:spacing w:after="0"/>
        <w:ind w:left="0"/>
        <w:jc w:val="both"/>
      </w:pPr>
      <w:r>
        <w:rPr>
          <w:rFonts w:ascii="Times New Roman"/>
          <w:b w:val="false"/>
          <w:i w:val="false"/>
          <w:color w:val="000000"/>
          <w:sz w:val="28"/>
        </w:rPr>
        <w:t xml:space="preserve">
      27. Төлемдер және төлем жүйелері туралы заңның </w:t>
      </w:r>
      <w:r>
        <w:rPr>
          <w:rFonts w:ascii="Times New Roman"/>
          <w:b w:val="false"/>
          <w:i w:val="false"/>
          <w:color w:val="000000"/>
          <w:sz w:val="28"/>
        </w:rPr>
        <w:t>11-бабына</w:t>
      </w:r>
      <w:r>
        <w:rPr>
          <w:rFonts w:ascii="Times New Roman"/>
          <w:b w:val="false"/>
          <w:i w:val="false"/>
          <w:color w:val="000000"/>
          <w:sz w:val="28"/>
        </w:rPr>
        <w:t xml:space="preserve"> сәйкес айқындалған төлем қызметтерін маңызды беруші болып табылатын төлем қызметтерін берушінің және(немесе) Ұлттық Банк Басқармасының 2019 жылғы 23 желтоқсандағы № 240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19925 болып тіркелген) бекітілген Қаржы ұйымдарын жүйелік маңызы бар ұйымдар қатарына жатқызу қағидаларына сәйкес айқындалған жүйелік маңызы бар банктің электрондық төлем қызметтерін көрсетуді қамтамасыз ететін ақпараттық жүйелерінің (барлық модульдер мен шағын жүйелерді ескере отырып) жұмысы үздіксіздігінің ең төменгі деңгейі әрбір тоқсан үшін 99 (тоқсан тоғыз) пайызды құрайды.</w:t>
      </w:r>
    </w:p>
    <w:bookmarkEnd w:id="69"/>
    <w:p>
      <w:pPr>
        <w:spacing w:after="0"/>
        <w:ind w:left="0"/>
        <w:jc w:val="both"/>
      </w:pPr>
      <w:r>
        <w:rPr>
          <w:rFonts w:ascii="Times New Roman"/>
          <w:b w:val="false"/>
          <w:i w:val="false"/>
          <w:color w:val="000000"/>
          <w:sz w:val="28"/>
        </w:rPr>
        <w:t>
      Төлем қызметтерін маңызды беруші және(немесе) жүйелік маңызы бар банк электрондық төлем қызметтерін көрсетуді қамтамасыз ететін ақпараттық жүйелері жұмысының бір тоқсандағы үздіксіздігі деңгейін есептеу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82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82700" cy="520700"/>
                    </a:xfrm>
                    <a:prstGeom prst="rect">
                      <a:avLst/>
                    </a:prstGeom>
                  </pic:spPr>
                </pic:pic>
              </a:graphicData>
            </a:graphic>
          </wp:inline>
        </w:drawing>
      </w:r>
    </w:p>
    <w:p>
      <w:pPr>
        <w:spacing w:after="0"/>
        <w:ind w:left="0"/>
        <w:jc w:val="left"/>
      </w:pPr>
      <w:r>
        <w:rPr>
          <w:rFonts w:ascii="Times New Roman"/>
          <w:b w:val="false"/>
          <w:i w:val="false"/>
          <w:color w:val="000000"/>
          <w:sz w:val="28"/>
        </w:rPr>
        <w:t>,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Ka – төлем қызметтерін маңызды берушінің және(немесе) жүйелік маңызы бар банктің ақпараттық жүйелері жұмысының тоқсандағы үздіксіздігі деңгейі;</w:t>
      </w:r>
    </w:p>
    <w:p>
      <w:pPr>
        <w:spacing w:after="0"/>
        <w:ind w:left="0"/>
        <w:jc w:val="both"/>
      </w:pPr>
      <w:r>
        <w:rPr>
          <w:rFonts w:ascii="Times New Roman"/>
          <w:b w:val="false"/>
          <w:i w:val="false"/>
          <w:color w:val="000000"/>
          <w:sz w:val="28"/>
        </w:rPr>
        <w:t>
      (T-Tf) – төлем қызметтерін маңызды берушінің және(немесе) жүйелік маңызы бар банктің ақпараттық жүйесі жұмысының нақты уақыты (минутпен). Жүйенің нақты жұмыс уақыты жүйенің тоқтатылған уақыт кезеңін қамтымайды;</w:t>
      </w:r>
    </w:p>
    <w:p>
      <w:pPr>
        <w:spacing w:after="0"/>
        <w:ind w:left="0"/>
        <w:jc w:val="both"/>
      </w:pPr>
      <w:r>
        <w:rPr>
          <w:rFonts w:ascii="Times New Roman"/>
          <w:b w:val="false"/>
          <w:i w:val="false"/>
          <w:color w:val="000000"/>
          <w:sz w:val="28"/>
        </w:rPr>
        <w:t>
      T – төлем қызметтерін маңызды берушінің және(немесе) жүйелік маңызы бар банктің ақпараттық жүйелерінің тоқсандағы жұмысының жалпы уақыты (минутпен);</w:t>
      </w:r>
    </w:p>
    <w:p>
      <w:pPr>
        <w:spacing w:after="0"/>
        <w:ind w:left="0"/>
        <w:jc w:val="both"/>
      </w:pPr>
      <w:r>
        <w:rPr>
          <w:rFonts w:ascii="Times New Roman"/>
          <w:b w:val="false"/>
          <w:i w:val="false"/>
          <w:color w:val="000000"/>
          <w:sz w:val="28"/>
        </w:rPr>
        <w:t>
      Tf – төлем қызметтерін маңызды берушінің және(немесе) жүйелік маңызы бар банктің ақпараттық жүйесі тоқтатыла тұрған тоқсандағы уақыт кезеңі (минутпен).</w:t>
      </w:r>
    </w:p>
    <w:p>
      <w:pPr>
        <w:spacing w:after="0"/>
        <w:ind w:left="0"/>
        <w:jc w:val="both"/>
      </w:pPr>
      <w:r>
        <w:rPr>
          <w:rFonts w:ascii="Times New Roman"/>
          <w:b w:val="false"/>
          <w:i w:val="false"/>
          <w:color w:val="000000"/>
          <w:sz w:val="28"/>
        </w:rPr>
        <w:t>
      Tf көрсеткіші жоспарланған бос тұрып қалу уақытын қамтымайды. Жоспарлы бос тұрып қалған жағдайда жүйелік маңызы бар банк жоспарланған бос тұрып қалуға дейін он жұмыс күні бұрын Ұлттық Банкті еркін нысанда хабардар етеді.</w:t>
      </w:r>
    </w:p>
    <w:p>
      <w:pPr>
        <w:spacing w:after="0"/>
        <w:ind w:left="0"/>
        <w:jc w:val="both"/>
      </w:pPr>
      <w:r>
        <w:rPr>
          <w:rFonts w:ascii="Times New Roman"/>
          <w:b w:val="false"/>
          <w:i w:val="false"/>
          <w:color w:val="000000"/>
          <w:sz w:val="28"/>
        </w:rPr>
        <w:t>
      Жоспарлы бос тұрып қалуға мыналар:</w:t>
      </w:r>
    </w:p>
    <w:p>
      <w:pPr>
        <w:spacing w:after="0"/>
        <w:ind w:left="0"/>
        <w:jc w:val="both"/>
      </w:pPr>
      <w:r>
        <w:rPr>
          <w:rFonts w:ascii="Times New Roman"/>
          <w:b w:val="false"/>
          <w:i w:val="false"/>
          <w:color w:val="000000"/>
          <w:sz w:val="28"/>
        </w:rPr>
        <w:t>
      1) төлем қызметтерін маңызды берушінің және(немесе) жүйелік маңызы бар банктің ақпараттық жүйелерін резервтік орталыққа ауыстыру үшін жұмыс күндері және демалыс күндері сағат 18:00-ден 09:00-ге дейін жоспарлы жұмыстарды жүргізу уақыты (минутпен);</w:t>
      </w:r>
    </w:p>
    <w:p>
      <w:pPr>
        <w:spacing w:after="0"/>
        <w:ind w:left="0"/>
        <w:jc w:val="both"/>
      </w:pPr>
      <w:r>
        <w:rPr>
          <w:rFonts w:ascii="Times New Roman"/>
          <w:b w:val="false"/>
          <w:i w:val="false"/>
          <w:color w:val="000000"/>
          <w:sz w:val="28"/>
        </w:rPr>
        <w:t>
      2) бағдарламалық және техникалық қамтамасыз етуді жаңарту үшін жұмыс күндері және демалыс күндері сағат 18:00-ден 09:00-ге дейін жоспарлы жұмыстарды жүргізу уақыты (минутпен);</w:t>
      </w:r>
    </w:p>
    <w:p>
      <w:pPr>
        <w:spacing w:after="0"/>
        <w:ind w:left="0"/>
        <w:jc w:val="both"/>
      </w:pPr>
      <w:r>
        <w:rPr>
          <w:rFonts w:ascii="Times New Roman"/>
          <w:b w:val="false"/>
          <w:i w:val="false"/>
          <w:color w:val="000000"/>
          <w:sz w:val="28"/>
        </w:rPr>
        <w:t>
      3) жұмыс күндері және демалыс күндері сағат 18:00-ден 09:00-ге дейін жабдықпен және бағдарламалық қамтылыммен жоспарлы профилактикалық және техникалық жұмыстарды жүргізу уақыты (минутпен)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27-тармақ толықтырылды - ҚР Ұлттық Банкі Басқармасының 17.09.2022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