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ee57" w14:textId="967e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төлемдер мен ақша аударымдары және банк шоттарын жүргізу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32 қаулысы. Қазақстан Республикасының Әділет министрлігінде 2016 жылы 29 ақпанда № 13304 болып тіркелді. Күші жойылды - Қазақстан Республикасы Ұлттық Банкі Басқармасының 2019 жылғы 23 желтоқсандағы № 240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23.12.2019 </w:t>
      </w:r>
      <w:r>
        <w:rPr>
          <w:rFonts w:ascii="Times New Roman"/>
          <w:b w:val="false"/>
          <w:i w:val="false"/>
          <w:color w:val="ff0000"/>
          <w:sz w:val="28"/>
        </w:rPr>
        <w:t>№ 240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қоса беріліп отырған Қазақстан Республикасы Ұлттық Банкінің төлемдер мен ақша аударымдары және банк шоттарын жүргізу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Төлем жүйелерін дамыту және басқару департаменті (Мұсаев Р.Н.)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p>
    <w:bookmarkEnd w:id="7"/>
    <w:bookmarkStart w:name="z9" w:id="8"/>
    <w:p>
      <w:pPr>
        <w:spacing w:after="0"/>
        <w:ind w:left="0"/>
        <w:jc w:val="both"/>
      </w:pPr>
      <w:r>
        <w:rPr>
          <w:rFonts w:ascii="Times New Roman"/>
          <w:b w:val="false"/>
          <w:i w:val="false"/>
          <w:color w:val="000000"/>
          <w:sz w:val="28"/>
        </w:rPr>
        <w:t xml:space="preserve">
      5. Осы қаулы Тізбенің 2016 жылғы 1 қаңтардан бастап туындайтын қатынастарға қолданылатын </w:t>
      </w:r>
      <w:r>
        <w:rPr>
          <w:rFonts w:ascii="Times New Roman"/>
          <w:b w:val="false"/>
          <w:i w:val="false"/>
          <w:color w:val="000000"/>
          <w:sz w:val="28"/>
        </w:rPr>
        <w:t>1-тармағының</w:t>
      </w:r>
      <w:r>
        <w:rPr>
          <w:rFonts w:ascii="Times New Roman"/>
          <w:b w:val="false"/>
          <w:i w:val="false"/>
          <w:color w:val="000000"/>
          <w:sz w:val="28"/>
        </w:rPr>
        <w:t xml:space="preserve"> бесінші – он екінші абзацтарын қоспағанда, алғашқы ресми жарияланған күнінен кейін күнтізбелік он күн өткен соң қолданысқа енгізіледі. Тізбенің </w:t>
      </w:r>
      <w:r>
        <w:rPr>
          <w:rFonts w:ascii="Times New Roman"/>
          <w:b w:val="false"/>
          <w:i w:val="false"/>
          <w:color w:val="000000"/>
          <w:sz w:val="28"/>
        </w:rPr>
        <w:t>1-тармағының</w:t>
      </w:r>
      <w:r>
        <w:rPr>
          <w:rFonts w:ascii="Times New Roman"/>
          <w:b w:val="false"/>
          <w:i w:val="false"/>
          <w:color w:val="000000"/>
          <w:sz w:val="28"/>
        </w:rPr>
        <w:t xml:space="preserve"> үшінші және төртінші абзацтары 2017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32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Ұлттық Банкінің төлемдер мен ақша</w:t>
      </w:r>
      <w:r>
        <w:br/>
      </w:r>
      <w:r>
        <w:rPr>
          <w:rFonts w:ascii="Times New Roman"/>
          <w:b/>
          <w:i w:val="false"/>
          <w:color w:val="000000"/>
        </w:rPr>
        <w:t>аударымдары және банк шоттарын жүргізу мәселелері бойынша</w:t>
      </w:r>
      <w:r>
        <w:br/>
      </w:r>
      <w:r>
        <w:rPr>
          <w:rFonts w:ascii="Times New Roman"/>
          <w:b/>
          <w:i w:val="false"/>
          <w:color w:val="000000"/>
        </w:rPr>
        <w:t>өзгерістер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0"/>
    <w:bookmarkStart w:name="z16"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1"/>
    <w:bookmarkStart w:name="z38"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210</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bookmarkEnd w:id="12"/>
    <w:bookmarkStart w:name="z4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Ұлттық Банкі Басқармасының 31.08.2016 </w:t>
      </w:r>
      <w:r>
        <w:rPr>
          <w:rFonts w:ascii="Times New Roman"/>
          <w:b w:val="false"/>
          <w:i w:val="false"/>
          <w:color w:val="000000"/>
          <w:sz w:val="28"/>
        </w:rPr>
        <w:t>№ 218</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p>
    <w:bookmarkEnd w:id="13"/>
    <w:bookmarkStart w:name="z60" w:id="14"/>
    <w:p>
      <w:pPr>
        <w:spacing w:after="0"/>
        <w:ind w:left="0"/>
        <w:jc w:val="both"/>
      </w:pPr>
      <w:r>
        <w:rPr>
          <w:rFonts w:ascii="Times New Roman"/>
          <w:b w:val="false"/>
          <w:i w:val="false"/>
          <w:color w:val="000000"/>
          <w:sz w:val="28"/>
        </w:rPr>
        <w:t xml:space="preserve">
      5.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10210 тіркелген, 2015 жылғы 5 наурызда "Әділет" ақпараттық-құқықтық жүйесінде жарияланған) мынадай өзгеріс енгізілсін:</w:t>
      </w:r>
    </w:p>
    <w:bookmarkEnd w:id="14"/>
    <w:bookmarkStart w:name="z61" w:id="1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"1) банктің банкаралық ақша аудару жүйесі, банкаралық клиринг жүйесі арқылы жүргізген төлемдерінің, электрондық банктік қызметтер нарығындағы (банк желісінде) төлемдерінің, банк пен оның қарсы агенттері арасында ашылған корреспонденттік шоттар, халықаралық ақша аударымы жүйесі арқылы жүргізілген төлемдері мен аударымдары (бұдан әрі – қолма-қол ақшасыз төлемдер) жалпы сомасының банктердің қолма-қол ақшасыз төлемдерінің жиынтық көлеміндегі үлесі (К</w:t>
      </w:r>
      <w:r>
        <w:rPr>
          <w:rFonts w:ascii="Times New Roman"/>
          <w:b w:val="false"/>
          <w:i w:val="false"/>
          <w:color w:val="000000"/>
          <w:vertAlign w:val="subscript"/>
        </w:rPr>
        <w:t>6</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