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f64b" w14:textId="144f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регламенті туралы" Қазақстан Республикасы Қаржы министрінің 2015 жылғы 19 мамырдағы № 309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8 ақпандағы № 51 бұйрығы. Қазақстан Республикасының Әділет министрлігінде 2016 жылы 9 наурызда № 13414 болып тіркелді. Күші жойылды - Қазақстан Республикасы Қаржы министрінің 2016 жылғы 20 мамырдағы № 242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20.05.2016 </w:t>
      </w:r>
      <w:r>
        <w:rPr>
          <w:rFonts w:ascii="Times New Roman"/>
          <w:b w:val="false"/>
          <w:i w:val="false"/>
          <w:color w:val="ff0000"/>
          <w:sz w:val="28"/>
        </w:rPr>
        <w:t>№ 242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«Қазақстан Республикасы Қаржы министрлігінің регламенті туралы» Қазақстан Республикасы Қаржы министрінің 2015 жылғы 19 мамырдағы № 309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11486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министрлігінің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«Министрліктің әзірлеуші құрылымдық бөлімшелері нормативтік құқықтық бұйрықты алған күннен бастап бес жұмыс күні ішінде осы бұйрықтың көшірмесін Қазақстан Республикасы Әділет министрінің 2015 жылғы 25 мамырдағы № 286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11194 болып тіркелген) Қазақстан Республикасы Нормативтік құқықтық актілерінің эталондық бақылау банкін қалыптастыру, сондай-ақ оған мәліметтер енгізу жөніндегі нұсқаулыққа сәйкес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кәсіпорына жіберуді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«71. Жобаларды әзірлеу, ішкі келісу, ресімдеу, оларға қатысты Министрлік уәкілетті орган болып табылатын нормативтік құқықтық актілерді және қызметтік құжаттарды жариялау және мемлекеттік тіркеу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заңдарына,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Республикасының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«Нормативтік құқықтық актілерді ресімдеу және келісу қағидаларын бекіту туралы» 2006 жылғы 16 тамыздағы </w:t>
      </w:r>
      <w:r>
        <w:rPr>
          <w:rFonts w:ascii="Times New Roman"/>
          <w:b w:val="false"/>
          <w:i w:val="false"/>
          <w:color w:val="000000"/>
          <w:sz w:val="28"/>
        </w:rPr>
        <w:t>№ 773</w:t>
      </w:r>
      <w:r>
        <w:rPr>
          <w:rFonts w:ascii="Times New Roman"/>
          <w:b w:val="false"/>
          <w:i w:val="false"/>
          <w:color w:val="000000"/>
          <w:sz w:val="28"/>
        </w:rPr>
        <w:t>, «Нормативтік құқықтық актілерді мемлекеттік тіркеу қағидаларын бекіту туралы» 2006 жылғы 17 тамыздағы </w:t>
      </w:r>
      <w:r>
        <w:rPr>
          <w:rFonts w:ascii="Times New Roman"/>
          <w:b w:val="false"/>
          <w:i w:val="false"/>
          <w:color w:val="000000"/>
          <w:sz w:val="28"/>
        </w:rPr>
        <w:t>№ 778</w:t>
      </w:r>
      <w:r>
        <w:rPr>
          <w:rFonts w:ascii="Times New Roman"/>
          <w:b w:val="false"/>
          <w:i w:val="false"/>
          <w:color w:val="000000"/>
          <w:sz w:val="28"/>
        </w:rPr>
        <w:t>, «Қазақстан Республикасының нормативтік құқықтық актілерінің мәтіндерін кейіннен ресми жариялау ережесін бекіту туралы» 2002 жылғы 22 тамыздағы </w:t>
      </w:r>
      <w:r>
        <w:rPr>
          <w:rFonts w:ascii="Times New Roman"/>
          <w:b w:val="false"/>
          <w:i w:val="false"/>
          <w:color w:val="000000"/>
          <w:sz w:val="28"/>
        </w:rPr>
        <w:t>№ 938</w:t>
      </w:r>
      <w:r>
        <w:rPr>
          <w:rFonts w:ascii="Times New Roman"/>
          <w:b w:val="false"/>
          <w:i w:val="false"/>
          <w:color w:val="000000"/>
          <w:sz w:val="28"/>
        </w:rPr>
        <w:t>, «Қазақстан Республикасы министрлерінің және орталық мемлекеттік органдардың өзге де басшыларының, ведомстволар басшыларының нормативтік құқықтық бұйрықтарын, орталық мемлекеттік органдардың нормативтік құқықтық қаулыларын, Орталық сайлау комиссиясының нормативтік қаулыларын, мәслихаттардың нормативтік құқықтық шешімдерін, сондай-ақ әкімдіктердің нормативтік құқықтық қаулылары мен әкімдердің нормативтік құқықтық шешімдерін ресми жариялау жүзеге асырылатын интернет-ресурсты айқындау және Қазақстан Республикасы Үкіметінің кейбір шешімдеріне өзгерістер енгізу туралы» 2013 жылғы 21 қазандағы </w:t>
      </w:r>
      <w:r>
        <w:rPr>
          <w:rFonts w:ascii="Times New Roman"/>
          <w:b w:val="false"/>
          <w:i w:val="false"/>
          <w:color w:val="000000"/>
          <w:sz w:val="28"/>
        </w:rPr>
        <w:t>№ 1124</w:t>
      </w:r>
      <w:r>
        <w:rPr>
          <w:rFonts w:ascii="Times New Roman"/>
          <w:b w:val="false"/>
          <w:i w:val="false"/>
          <w:color w:val="000000"/>
          <w:sz w:val="28"/>
        </w:rPr>
        <w:t xml:space="preserve"> және «Кейбір нұсқаулықтарды бекіту туралы» 2001 жылғы 31 қаңтардағы </w:t>
      </w:r>
      <w:r>
        <w:rPr>
          <w:rFonts w:ascii="Times New Roman"/>
          <w:b w:val="false"/>
          <w:i w:val="false"/>
          <w:color w:val="000000"/>
          <w:sz w:val="28"/>
        </w:rPr>
        <w:t>№ 168</w:t>
      </w:r>
      <w:r>
        <w:rPr>
          <w:rFonts w:ascii="Times New Roman"/>
          <w:b w:val="false"/>
          <w:i w:val="false"/>
          <w:color w:val="000000"/>
          <w:sz w:val="28"/>
        </w:rPr>
        <w:t xml:space="preserve"> қаулыларына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Заң қызметі департаменті (М.Б. Әділханов) заңнамада белгіленген тәртіпте: </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xml:space="preserve">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 </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министрлігінен осы бұйрықты алған күннен бастап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мемлекеттік тіркелген күнінен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