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1293" w14:textId="80c1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23 ақпандағы № 82 бұйрығы. Қазақстан Республикасының Әділет министрлігінде 2016 жылы 16 наурызда № 13492 болып тіркелді. Күші жойылды - Қазақстан Республикасы Қаржы министрінің 2017 жылғы 3 наурыздағы № 145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03.03.2017 </w:t>
      </w:r>
      <w:r>
        <w:rPr>
          <w:rFonts w:ascii="Times New Roman"/>
          <w:b w:val="false"/>
          <w:i w:val="false"/>
          <w:color w:val="ff0000"/>
          <w:sz w:val="28"/>
        </w:rPr>
        <w:t>№ 145</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тiркелген Қазақстан Республикасы Қаржы министрлігінің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Кадр қызметі департаменті (Г.А.Омарова) заңнамамен бекітілген тәртіпте:</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 ресми жариялауға мерзімдік баспа шығарылымға және "Әділет" ақпараттық-құқықтық жүйесінде жіберілуді;</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министрлігінен қабылдағаннан кейін күнтізбелік бес күн ішінде оның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жіберілуін;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23 ақпандағы</w:t>
            </w:r>
            <w:r>
              <w:br/>
            </w:r>
            <w:r>
              <w:rPr>
                <w:rFonts w:ascii="Times New Roman"/>
                <w:b w:val="false"/>
                <w:i w:val="false"/>
                <w:color w:val="000000"/>
                <w:sz w:val="20"/>
              </w:rPr>
              <w:t>№ 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министрлігінің "Б" корпусы мемлекеттік әкімшілік қызметшілерінің қызметін бағалаудың үлгілік әдістемесі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Қазақстан Республикасы Қаржы министрлігінің "Б" корпусы мемлекеттік әкімшілік қызметшілерінің қызметін бағалаудың әдістемесі (бұдан әрі – Әдістеме)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12705 болып тіркелген) бекітілген "Б" корпусы мемлекеттік әкімшілік қызметшілерінің қызметін бағалаудың үлгілік әдістемесіне сәйкес әзірленген.</w:t>
      </w:r>
    </w:p>
    <w:bookmarkEnd w:id="9"/>
    <w:bookmarkStart w:name="z13"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 корпусы</w:t>
      </w:r>
      <w:r>
        <w:rPr>
          <w:rFonts w:ascii="Times New Roman"/>
          <w:b w:val="false"/>
          <w:i w:val="false"/>
          <w:color w:val="000000"/>
          <w:sz w:val="28"/>
        </w:rPr>
        <w:t xml:space="preserve"> қызметшілерінің қызметін бағалау (бұдан әрі – бағалау) олардың жұмыс тиімділігі мен сапасын анықтау үшін жүргізіледі.</w:t>
      </w:r>
    </w:p>
    <w:bookmarkEnd w:id="10"/>
    <w:bookmarkStart w:name="z14" w:id="11"/>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1"/>
    <w:bookmarkStart w:name="z15" w:id="12"/>
    <w:p>
      <w:pPr>
        <w:spacing w:after="0"/>
        <w:ind w:left="0"/>
        <w:jc w:val="both"/>
      </w:pPr>
      <w:r>
        <w:rPr>
          <w:rFonts w:ascii="Times New Roman"/>
          <w:b w:val="false"/>
          <w:i w:val="false"/>
          <w:color w:val="000000"/>
          <w:sz w:val="28"/>
        </w:rPr>
        <w:t>
      1) тоқсан қорытындысы бойынша (тоқсандық бағалау) – есепті тоқсаннан кейінгі айдың оны күнінен кешіктірмей (бағалануы оныншы желтоқсаннан кешіктірілмей жүргізілетін төртінші тоқсанды қоспағанда);</w:t>
      </w:r>
    </w:p>
    <w:bookmarkEnd w:id="12"/>
    <w:bookmarkStart w:name="z16" w:id="13"/>
    <w:p>
      <w:pPr>
        <w:spacing w:after="0"/>
        <w:ind w:left="0"/>
        <w:jc w:val="both"/>
      </w:pPr>
      <w:r>
        <w:rPr>
          <w:rFonts w:ascii="Times New Roman"/>
          <w:b w:val="false"/>
          <w:i w:val="false"/>
          <w:color w:val="000000"/>
          <w:sz w:val="28"/>
        </w:rPr>
        <w:t>
      2) жыл қорытындысы бойынша (жылдық бағалау) – бағаланатын жылдың жиырма бесінші желтоқсанынан кешіктірмей жүргізіледі.</w:t>
      </w:r>
    </w:p>
    <w:bookmarkEnd w:id="13"/>
    <w:p>
      <w:pPr>
        <w:spacing w:after="0"/>
        <w:ind w:left="0"/>
        <w:jc w:val="both"/>
      </w:pPr>
      <w:r>
        <w:rPr>
          <w:rFonts w:ascii="Times New Roman"/>
          <w:b w:val="false"/>
          <w:i w:val="false"/>
          <w:color w:val="000000"/>
          <w:sz w:val="28"/>
        </w:rPr>
        <w:t>
      "Б" корпусының қызметшісін бағалау, егер бағаланатын кезеңде атқарып отырған қызметте болу мерзімі үш айдан аз болған жағдайда, жүргізілмейді.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Әлеуметтік демалыстағы</w:t>
      </w:r>
      <w:r>
        <w:rPr>
          <w:rFonts w:ascii="Times New Roman"/>
          <w:b w:val="false"/>
          <w:i w:val="false"/>
          <w:color w:val="000000"/>
          <w:sz w:val="28"/>
        </w:rPr>
        <w:t xml:space="preserve"> "Б" корпусының қызметшілері бағалауды жұмысқа шыққаннан кейін осы Әдістеменің осы тармағында көрсетілген мерзімде өтеді.</w:t>
      </w:r>
    </w:p>
    <w:bookmarkStart w:name="z17"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8" w:id="15"/>
    <w:p>
      <w:pPr>
        <w:spacing w:after="0"/>
        <w:ind w:left="0"/>
        <w:jc w:val="both"/>
      </w:pPr>
      <w:r>
        <w:rPr>
          <w:rFonts w:ascii="Times New Roman"/>
          <w:b w:val="false"/>
          <w:i w:val="false"/>
          <w:color w:val="000000"/>
          <w:sz w:val="28"/>
        </w:rPr>
        <w:t>
      5. Жылдық бағалау:</w:t>
      </w:r>
    </w:p>
    <w:bookmarkEnd w:id="15"/>
    <w:bookmarkStart w:name="z19" w:id="16"/>
    <w:p>
      <w:pPr>
        <w:spacing w:after="0"/>
        <w:ind w:left="0"/>
        <w:jc w:val="both"/>
      </w:pPr>
      <w:r>
        <w:rPr>
          <w:rFonts w:ascii="Times New Roman"/>
          <w:b w:val="false"/>
          <w:i w:val="false"/>
          <w:color w:val="000000"/>
          <w:sz w:val="28"/>
        </w:rPr>
        <w:t>
      1) "Б" корпусы қызметшісін есепті тоқсандарда орташа бағалаудан;</w:t>
      </w:r>
    </w:p>
    <w:bookmarkEnd w:id="16"/>
    <w:bookmarkStart w:name="z20" w:id="17"/>
    <w:p>
      <w:pPr>
        <w:spacing w:after="0"/>
        <w:ind w:left="0"/>
        <w:jc w:val="both"/>
      </w:pPr>
      <w:r>
        <w:rPr>
          <w:rFonts w:ascii="Times New Roman"/>
          <w:b w:val="false"/>
          <w:i w:val="false"/>
          <w:color w:val="000000"/>
          <w:sz w:val="28"/>
        </w:rPr>
        <w:t xml:space="preserve">
      2) "Б" корпусы қызметшісінің </w:t>
      </w:r>
      <w:r>
        <w:rPr>
          <w:rFonts w:ascii="Times New Roman"/>
          <w:b w:val="false"/>
          <w:i w:val="false"/>
          <w:color w:val="000000"/>
          <w:sz w:val="28"/>
        </w:rPr>
        <w:t>жеке жұмыс жоспарын</w:t>
      </w:r>
      <w:r>
        <w:rPr>
          <w:rFonts w:ascii="Times New Roman"/>
          <w:b w:val="false"/>
          <w:i w:val="false"/>
          <w:color w:val="000000"/>
          <w:sz w:val="28"/>
        </w:rPr>
        <w:t xml:space="preserve"> орындауды бағалаудан;</w:t>
      </w:r>
    </w:p>
    <w:bookmarkEnd w:id="17"/>
    <w:bookmarkStart w:name="z21" w:id="18"/>
    <w:p>
      <w:pPr>
        <w:spacing w:after="0"/>
        <w:ind w:left="0"/>
        <w:jc w:val="both"/>
      </w:pPr>
      <w:r>
        <w:rPr>
          <w:rFonts w:ascii="Times New Roman"/>
          <w:b w:val="false"/>
          <w:i w:val="false"/>
          <w:color w:val="000000"/>
          <w:sz w:val="28"/>
        </w:rPr>
        <w:t>
      3) айналмалы бағалаудан қалыптасады.</w:t>
      </w:r>
    </w:p>
    <w:bookmarkEnd w:id="18"/>
    <w:bookmarkStart w:name="z22" w:id="19"/>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қызметіне бағалау жүргізу үшін персоналды басқару қызметі болып табылатын жұмыс органы Бағалау жөніндегі комиссияны (бұдан әрі - Комиссия) құрады.</w:t>
      </w:r>
    </w:p>
    <w:bookmarkEnd w:id="19"/>
    <w:bookmarkStart w:name="z23" w:id="20"/>
    <w:p>
      <w:pPr>
        <w:spacing w:after="0"/>
        <w:ind w:left="0"/>
        <w:jc w:val="both"/>
      </w:pPr>
      <w:r>
        <w:rPr>
          <w:rFonts w:ascii="Times New Roman"/>
          <w:b w:val="false"/>
          <w:i w:val="false"/>
          <w:color w:val="000000"/>
          <w:sz w:val="28"/>
        </w:rPr>
        <w:t>
      7. Комиссияның отырысы, егер онда оның құрамының кемінде үштен екісі қатысса құқықты болып есептеледі.</w:t>
      </w:r>
    </w:p>
    <w:bookmarkEnd w:id="20"/>
    <w:p>
      <w:pPr>
        <w:spacing w:after="0"/>
        <w:ind w:left="0"/>
        <w:jc w:val="both"/>
      </w:pPr>
      <w:r>
        <w:rPr>
          <w:rFonts w:ascii="Times New Roman"/>
          <w:b w:val="false"/>
          <w:i w:val="false"/>
          <w:color w:val="000000"/>
          <w:sz w:val="28"/>
        </w:rPr>
        <w:t>
      Комиссияның мүшесін немесе төрағасын ауыстыру Комиссияны құру туралы бұйрыққа өзгерістер енгізу жолымен уәкілетті тұлғаның шешімі бойынша жүзеге асырылады.</w:t>
      </w:r>
    </w:p>
    <w:bookmarkStart w:name="z24" w:id="21"/>
    <w:p>
      <w:pPr>
        <w:spacing w:after="0"/>
        <w:ind w:left="0"/>
        <w:jc w:val="both"/>
      </w:pPr>
      <w:r>
        <w:rPr>
          <w:rFonts w:ascii="Times New Roman"/>
          <w:b w:val="false"/>
          <w:i w:val="false"/>
          <w:color w:val="000000"/>
          <w:sz w:val="28"/>
        </w:rPr>
        <w:t>
      8. Комиссияның шешімі ашық дауыс берумен қабылданады.</w:t>
      </w:r>
    </w:p>
    <w:bookmarkEnd w:id="21"/>
    <w:bookmarkStart w:name="z25" w:id="22"/>
    <w:p>
      <w:pPr>
        <w:spacing w:after="0"/>
        <w:ind w:left="0"/>
        <w:jc w:val="both"/>
      </w:pPr>
      <w:r>
        <w:rPr>
          <w:rFonts w:ascii="Times New Roman"/>
          <w:b w:val="false"/>
          <w:i w:val="false"/>
          <w:color w:val="000000"/>
          <w:sz w:val="28"/>
        </w:rPr>
        <w:t>
      9.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w:t>
      </w:r>
    </w:p>
    <w:bookmarkEnd w:id="22"/>
    <w:p>
      <w:pPr>
        <w:spacing w:after="0"/>
        <w:ind w:left="0"/>
        <w:jc w:val="both"/>
      </w:pPr>
      <w:r>
        <w:rPr>
          <w:rFonts w:ascii="Times New Roman"/>
          <w:b w:val="false"/>
          <w:i w:val="false"/>
          <w:color w:val="000000"/>
          <w:sz w:val="28"/>
        </w:rPr>
        <w:t>
      Персоналды басқару қызметінің қызметкері Комиссияның хатшысы болып табылады. Комиссия хатшысы дауыс беруге қатыспайды.</w:t>
      </w:r>
    </w:p>
    <w:bookmarkStart w:name="z26" w:id="23"/>
    <w:p>
      <w:pPr>
        <w:spacing w:after="0"/>
        <w:ind w:left="0"/>
        <w:jc w:val="left"/>
      </w:pPr>
      <w:r>
        <w:rPr>
          <w:rFonts w:ascii="Times New Roman"/>
          <w:b/>
          <w:i w:val="false"/>
          <w:color w:val="000000"/>
        </w:rPr>
        <w:t xml:space="preserve"> 2. Жұмыстың жеке жоспарын құру</w:t>
      </w:r>
    </w:p>
    <w:bookmarkEnd w:id="23"/>
    <w:bookmarkStart w:name="z27" w:id="24"/>
    <w:p>
      <w:pPr>
        <w:spacing w:after="0"/>
        <w:ind w:left="0"/>
        <w:jc w:val="both"/>
      </w:pPr>
      <w:r>
        <w:rPr>
          <w:rFonts w:ascii="Times New Roman"/>
          <w:b w:val="false"/>
          <w:i w:val="false"/>
          <w:color w:val="000000"/>
          <w:sz w:val="28"/>
        </w:rPr>
        <w:t xml:space="preserve">
      10. "Б" корпусы қызметшісі жұмысының жеке жоспарын "Б" корпусы қызметшісі және оның тікелей басшысы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p>
    <w:bookmarkEnd w:id="24"/>
    <w:bookmarkStart w:name="z28"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p>
    <w:bookmarkEnd w:id="25"/>
    <w:p>
      <w:pPr>
        <w:spacing w:after="0"/>
        <w:ind w:left="0"/>
        <w:jc w:val="both"/>
      </w:pPr>
      <w:r>
        <w:rPr>
          <w:rFonts w:ascii="Times New Roman"/>
          <w:b w:val="false"/>
          <w:i w:val="false"/>
          <w:color w:val="000000"/>
          <w:sz w:val="28"/>
        </w:rPr>
        <w:t>
      10-тармағында көрсетілген мерзім өткеннен кейін тағайындаған кезде, "Б" корпусы қызметшісінің атқаратын лауазымдағы жұмысының жеке жоспары оны лауазымға тағайындаған күннен бастап он жұмыс күні ішінде жасалады.</w:t>
      </w:r>
    </w:p>
    <w:bookmarkStart w:name="z29" w:id="26"/>
    <w:p>
      <w:pPr>
        <w:spacing w:after="0"/>
        <w:ind w:left="0"/>
        <w:jc w:val="both"/>
      </w:pPr>
      <w:r>
        <w:rPr>
          <w:rFonts w:ascii="Times New Roman"/>
          <w:b w:val="false"/>
          <w:i w:val="false"/>
          <w:color w:val="000000"/>
          <w:sz w:val="28"/>
        </w:rPr>
        <w:t>
      12. "Б" корпусының қызметшісі жұмысының жеке жоспары:</w:t>
      </w:r>
    </w:p>
    <w:bookmarkEnd w:id="26"/>
    <w:bookmarkStart w:name="z30" w:id="27"/>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7"/>
    <w:bookmarkStart w:name="z31" w:id="28"/>
    <w:p>
      <w:pPr>
        <w:spacing w:after="0"/>
        <w:ind w:left="0"/>
        <w:jc w:val="both"/>
      </w:pPr>
      <w:r>
        <w:rPr>
          <w:rFonts w:ascii="Times New Roman"/>
          <w:b w:val="false"/>
          <w:i w:val="false"/>
          <w:color w:val="000000"/>
          <w:sz w:val="28"/>
        </w:rPr>
        <w:t>
      2) мемлекеттік органның стратегиялық мақсатына (мақсаттарына) қол жеткізуге бағытталған, ал ол (олар) болмаған жағдайда оның функционалдық міндеттеріне сүйене отырып, "Б" корпусы қызметшісінің жұмысы іс-шараларының атауы кіреді.</w:t>
      </w:r>
    </w:p>
    <w:bookmarkEnd w:id="28"/>
    <w:p>
      <w:pPr>
        <w:spacing w:after="0"/>
        <w:ind w:left="0"/>
        <w:jc w:val="both"/>
      </w:pPr>
      <w:r>
        <w:rPr>
          <w:rFonts w:ascii="Times New Roman"/>
          <w:b w:val="false"/>
          <w:i w:val="false"/>
          <w:color w:val="000000"/>
          <w:sz w:val="28"/>
        </w:rPr>
        <w:t>
      Қолжетімді, шынайы, нақты аяқтау нысаны бар "Б" корпусы қызметшісі жұмысының функционалды бағытына байланысты іс-шаралар көрсетіледі.</w:t>
      </w:r>
    </w:p>
    <w:p>
      <w:pPr>
        <w:spacing w:after="0"/>
        <w:ind w:left="0"/>
        <w:jc w:val="both"/>
      </w:pPr>
      <w:r>
        <w:rPr>
          <w:rFonts w:ascii="Times New Roman"/>
          <w:b w:val="false"/>
          <w:i w:val="false"/>
          <w:color w:val="000000"/>
          <w:sz w:val="28"/>
        </w:rPr>
        <w:t>
      Іс-шаралардың саны мен күрделілігі мемлекеттік орган бойынша салыстырумен айқындалады.</w:t>
      </w:r>
    </w:p>
    <w:bookmarkStart w:name="z32" w:id="29"/>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w:t>
      </w:r>
    </w:p>
    <w:bookmarkEnd w:id="29"/>
    <w:bookmarkStart w:name="z33" w:id="30"/>
    <w:p>
      <w:pPr>
        <w:spacing w:after="0"/>
        <w:ind w:left="0"/>
        <w:jc w:val="both"/>
      </w:pPr>
      <w:r>
        <w:rPr>
          <w:rFonts w:ascii="Times New Roman"/>
          <w:b w:val="false"/>
          <w:i w:val="false"/>
          <w:color w:val="000000"/>
          <w:sz w:val="28"/>
        </w:rPr>
        <w:t>
      13. Жеке жоспар екі данада жасалады. Бір дана персоналды басқару қызметіне беріледі. Екінші дана "Б" корпусы қызметшісінің құрылымдық бөлімшесі басшысында болады.</w:t>
      </w:r>
    </w:p>
    <w:bookmarkEnd w:id="30"/>
    <w:bookmarkStart w:name="z34" w:id="31"/>
    <w:p>
      <w:pPr>
        <w:spacing w:after="0"/>
        <w:ind w:left="0"/>
        <w:jc w:val="left"/>
      </w:pPr>
      <w:r>
        <w:rPr>
          <w:rFonts w:ascii="Times New Roman"/>
          <w:b/>
          <w:i w:val="false"/>
          <w:color w:val="000000"/>
        </w:rPr>
        <w:t xml:space="preserve"> 3. Бағалауды жүргізуге дайындық</w:t>
      </w:r>
    </w:p>
    <w:bookmarkEnd w:id="31"/>
    <w:bookmarkStart w:name="z35" w:id="32"/>
    <w:p>
      <w:pPr>
        <w:spacing w:after="0"/>
        <w:ind w:left="0"/>
        <w:jc w:val="both"/>
      </w:pPr>
      <w:r>
        <w:rPr>
          <w:rFonts w:ascii="Times New Roman"/>
          <w:b w:val="false"/>
          <w:i w:val="false"/>
          <w:color w:val="000000"/>
          <w:sz w:val="28"/>
        </w:rPr>
        <w:t>
      14. Персоналды басқару қызметі Комиссия төрағасының келісімі бойынша бағалауды өткізу кестесін қалыптастырды.</w:t>
      </w:r>
    </w:p>
    <w:bookmarkEnd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қызметшісіне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Start w:name="z36" w:id="33"/>
    <w:p>
      <w:pPr>
        <w:spacing w:after="0"/>
        <w:ind w:left="0"/>
        <w:jc w:val="left"/>
      </w:pPr>
      <w:r>
        <w:rPr>
          <w:rFonts w:ascii="Times New Roman"/>
          <w:b/>
          <w:i w:val="false"/>
          <w:color w:val="000000"/>
        </w:rPr>
        <w:t xml:space="preserve"> 4. Лауазымдық міндеттерді орындауды бағалау</w:t>
      </w:r>
    </w:p>
    <w:bookmarkEnd w:id="33"/>
    <w:bookmarkStart w:name="z37"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38" w:id="35"/>
    <w:p>
      <w:pPr>
        <w:spacing w:after="0"/>
        <w:ind w:left="0"/>
        <w:jc w:val="both"/>
      </w:pPr>
      <w:r>
        <w:rPr>
          <w:rFonts w:ascii="Times New Roman"/>
          <w:b w:val="false"/>
          <w:i w:val="false"/>
          <w:color w:val="000000"/>
          <w:sz w:val="28"/>
        </w:rPr>
        <w:t>
      16. Негізгі баллдар 100 балл деңгейінде белгіленеді.</w:t>
      </w:r>
    </w:p>
    <w:bookmarkEnd w:id="35"/>
    <w:bookmarkStart w:name="z39"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0" w:id="37"/>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органдарымен бекітілген көрсеткіштеріне сәйкес қойылады.</w:t>
      </w:r>
    </w:p>
    <w:bookmarkEnd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Start w:name="z41"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2" w:id="39"/>
    <w:p>
      <w:pPr>
        <w:spacing w:after="0"/>
        <w:ind w:left="0"/>
        <w:jc w:val="both"/>
      </w:pPr>
      <w:r>
        <w:rPr>
          <w:rFonts w:ascii="Times New Roman"/>
          <w:b w:val="false"/>
          <w:i w:val="false"/>
          <w:color w:val="000000"/>
          <w:sz w:val="28"/>
        </w:rPr>
        <w:t>
      20. Атқарушылық тәртіптің бұзушылықтарына:</w:t>
      </w:r>
    </w:p>
    <w:bookmarkEnd w:id="39"/>
    <w:bookmarkStart w:name="z43" w:id="40"/>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0"/>
    <w:bookmarkStart w:name="z44" w:id="41"/>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1"/>
    <w:bookmarkStart w:name="z45" w:id="42"/>
    <w:p>
      <w:pPr>
        <w:spacing w:after="0"/>
        <w:ind w:left="0"/>
        <w:jc w:val="both"/>
      </w:pPr>
      <w:r>
        <w:rPr>
          <w:rFonts w:ascii="Times New Roman"/>
          <w:b w:val="false"/>
          <w:i w:val="false"/>
          <w:color w:val="000000"/>
          <w:sz w:val="28"/>
        </w:rPr>
        <w:t>
      21. Еңбек тәртібін бұзуға:</w:t>
      </w:r>
    </w:p>
    <w:bookmarkEnd w:id="42"/>
    <w:bookmarkStart w:name="z46" w:id="43"/>
    <w:p>
      <w:pPr>
        <w:spacing w:after="0"/>
        <w:ind w:left="0"/>
        <w:jc w:val="both"/>
      </w:pPr>
      <w:r>
        <w:rPr>
          <w:rFonts w:ascii="Times New Roman"/>
          <w:b w:val="false"/>
          <w:i w:val="false"/>
          <w:color w:val="000000"/>
          <w:sz w:val="28"/>
        </w:rPr>
        <w:t>
      1) дәлелді себепсіз жұмыста болмауы;</w:t>
      </w:r>
    </w:p>
    <w:bookmarkEnd w:id="43"/>
    <w:bookmarkStart w:name="z47" w:id="44"/>
    <w:p>
      <w:pPr>
        <w:spacing w:after="0"/>
        <w:ind w:left="0"/>
        <w:jc w:val="both"/>
      </w:pPr>
      <w:r>
        <w:rPr>
          <w:rFonts w:ascii="Times New Roman"/>
          <w:b w:val="false"/>
          <w:i w:val="false"/>
          <w:color w:val="000000"/>
          <w:sz w:val="28"/>
        </w:rPr>
        <w:t>
      2) дәлелді себепсіз жұмысқа кешігу;</w:t>
      </w:r>
    </w:p>
    <w:bookmarkEnd w:id="44"/>
    <w:bookmarkStart w:name="z48" w:id="45"/>
    <w:p>
      <w:pPr>
        <w:spacing w:after="0"/>
        <w:ind w:left="0"/>
        <w:jc w:val="both"/>
      </w:pPr>
      <w:r>
        <w:rPr>
          <w:rFonts w:ascii="Times New Roman"/>
          <w:b w:val="false"/>
          <w:i w:val="false"/>
          <w:color w:val="000000"/>
          <w:sz w:val="28"/>
        </w:rPr>
        <w:t xml:space="preserve">
      3)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5"/>
    <w:p>
      <w:pPr>
        <w:spacing w:after="0"/>
        <w:ind w:left="0"/>
        <w:jc w:val="both"/>
      </w:pPr>
      <w:r>
        <w:rPr>
          <w:rFonts w:ascii="Times New Roman"/>
          <w:b w:val="false"/>
          <w:i w:val="false"/>
          <w:color w:val="000000"/>
          <w:sz w:val="28"/>
        </w:rPr>
        <w:t>
      Еңбек тәртібін бұзу фактілері туралы ақпарат көзі ретінде персоналды басқару қызметінің, "Б" корпусы қызметшісінің тікелей басшысының, әдеп жөніндегі уәкілдің құжатпен дәлелденген мәліметі болады.</w:t>
      </w:r>
    </w:p>
    <w:bookmarkStart w:name="z49" w:id="46"/>
    <w:p>
      <w:pPr>
        <w:spacing w:after="0"/>
        <w:ind w:left="0"/>
        <w:jc w:val="both"/>
      </w:pPr>
      <w:r>
        <w:rPr>
          <w:rFonts w:ascii="Times New Roman"/>
          <w:b w:val="false"/>
          <w:i w:val="false"/>
          <w:color w:val="000000"/>
          <w:sz w:val="28"/>
        </w:rPr>
        <w:t>
      22. Әр орындағаны және еңбек тәртібін бұзғаны үшін "Б" корпусының қызметшісіне әр бұзу фактісі үшін "-2" мөлшерінде айыппұл баллы қойылады.</w:t>
      </w:r>
    </w:p>
    <w:bookmarkEnd w:id="46"/>
    <w:bookmarkStart w:name="z50" w:id="47"/>
    <w:p>
      <w:pPr>
        <w:spacing w:after="0"/>
        <w:ind w:left="0"/>
        <w:jc w:val="both"/>
      </w:pPr>
      <w:r>
        <w:rPr>
          <w:rFonts w:ascii="Times New Roman"/>
          <w:b w:val="false"/>
          <w:i w:val="false"/>
          <w:color w:val="000000"/>
          <w:sz w:val="28"/>
        </w:rPr>
        <w:t xml:space="preserve">
      23. Лауазымдық міндеттердің орындалуына бағалау жүргізу үшін "Б" корпусының қызметшісі тікелей басшысына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7"/>
    <w:bookmarkStart w:name="z51" w:id="48"/>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жөніндегі уәкіл берген мәліметтерді есепке ала отырып, бағалау парағында берілген деректердің дәйектілігі тұрғысынан қарап, оған өзгерістер (болған жағдайда) енгізеді және оны келіседі.</w:t>
      </w:r>
    </w:p>
    <w:bookmarkEnd w:id="48"/>
    <w:bookmarkStart w:name="z52" w:id="49"/>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 растайды.</w:t>
      </w:r>
    </w:p>
    <w:bookmarkEnd w:id="49"/>
    <w:bookmarkStart w:name="z53" w:id="50"/>
    <w:p>
      <w:pPr>
        <w:spacing w:after="0"/>
        <w:ind w:left="0"/>
        <w:jc w:val="both"/>
      </w:pPr>
      <w:r>
        <w:rPr>
          <w:rFonts w:ascii="Times New Roman"/>
          <w:b w:val="false"/>
          <w:i w:val="false"/>
          <w:color w:val="000000"/>
          <w:sz w:val="28"/>
        </w:rPr>
        <w:t>
      "Б" корпусы қызметшісінің бас тартуы құжаттарды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актіні жасайды.</w:t>
      </w:r>
    </w:p>
    <w:bookmarkEnd w:id="50"/>
    <w:bookmarkStart w:name="z54" w:id="51"/>
    <w:p>
      <w:pPr>
        <w:spacing w:after="0"/>
        <w:ind w:left="0"/>
        <w:jc w:val="left"/>
      </w:pPr>
      <w:r>
        <w:rPr>
          <w:rFonts w:ascii="Times New Roman"/>
          <w:b/>
          <w:i w:val="false"/>
          <w:color w:val="000000"/>
        </w:rPr>
        <w:t xml:space="preserve"> 5. Жеке жұмыс жоспарын орындауды бағалау</w:t>
      </w:r>
    </w:p>
    <w:bookmarkEnd w:id="51"/>
    <w:bookmarkStart w:name="z55" w:id="52"/>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2"/>
    <w:bookmarkStart w:name="z56" w:id="53"/>
    <w:p>
      <w:pPr>
        <w:spacing w:after="0"/>
        <w:ind w:left="0"/>
        <w:jc w:val="both"/>
      </w:pPr>
      <w:r>
        <w:rPr>
          <w:rFonts w:ascii="Times New Roman"/>
          <w:b w:val="false"/>
          <w:i w:val="false"/>
          <w:color w:val="000000"/>
          <w:sz w:val="28"/>
        </w:rPr>
        <w:t>
      27. Тікелей басшы бағалау парағын онда берілген мәліметтердің дәйектілігі тұрғысынан қарап, түзету енгізеді (болған жағдайда) және оған келісім береді.</w:t>
      </w:r>
    </w:p>
    <w:bookmarkEnd w:id="53"/>
    <w:bookmarkStart w:name="z57" w:id="54"/>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54"/>
    <w:p>
      <w:pPr>
        <w:spacing w:after="0"/>
        <w:ind w:left="0"/>
        <w:jc w:val="both"/>
      </w:pPr>
      <w:r>
        <w:rPr>
          <w:rFonts w:ascii="Times New Roman"/>
          <w:b w:val="false"/>
          <w:i w:val="false"/>
          <w:color w:val="000000"/>
          <w:sz w:val="28"/>
        </w:rPr>
        <w:t>
      "Б" корпусы қызметшісінің бас тартуы құжаттарды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актіні жасайды.</w:t>
      </w:r>
    </w:p>
    <w:bookmarkStart w:name="z58" w:id="55"/>
    <w:p>
      <w:pPr>
        <w:spacing w:after="0"/>
        <w:ind w:left="0"/>
        <w:jc w:val="left"/>
      </w:pPr>
      <w:r>
        <w:rPr>
          <w:rFonts w:ascii="Times New Roman"/>
          <w:b/>
          <w:i w:val="false"/>
          <w:color w:val="000000"/>
        </w:rPr>
        <w:t xml:space="preserve"> 6. Айналмалы бағалау</w:t>
      </w:r>
    </w:p>
    <w:bookmarkEnd w:id="55"/>
    <w:bookmarkStart w:name="z59" w:id="56"/>
    <w:p>
      <w:pPr>
        <w:spacing w:after="0"/>
        <w:ind w:left="0"/>
        <w:jc w:val="both"/>
      </w:pPr>
      <w:r>
        <w:rPr>
          <w:rFonts w:ascii="Times New Roman"/>
          <w:b w:val="false"/>
          <w:i w:val="false"/>
          <w:color w:val="000000"/>
          <w:sz w:val="28"/>
        </w:rPr>
        <w:t>
      29. Айналмалы бағалау өзімен:</w:t>
      </w:r>
    </w:p>
    <w:bookmarkEnd w:id="56"/>
    <w:bookmarkStart w:name="z60" w:id="57"/>
    <w:p>
      <w:pPr>
        <w:spacing w:after="0"/>
        <w:ind w:left="0"/>
        <w:jc w:val="both"/>
      </w:pPr>
      <w:r>
        <w:rPr>
          <w:rFonts w:ascii="Times New Roman"/>
          <w:b w:val="false"/>
          <w:i w:val="false"/>
          <w:color w:val="000000"/>
          <w:sz w:val="28"/>
        </w:rPr>
        <w:t>
      1) тікелей басшыны;</w:t>
      </w:r>
    </w:p>
    <w:bookmarkEnd w:id="57"/>
    <w:bookmarkStart w:name="z61" w:id="58"/>
    <w:p>
      <w:pPr>
        <w:spacing w:after="0"/>
        <w:ind w:left="0"/>
        <w:jc w:val="both"/>
      </w:pPr>
      <w:r>
        <w:rPr>
          <w:rFonts w:ascii="Times New Roman"/>
          <w:b w:val="false"/>
          <w:i w:val="false"/>
          <w:color w:val="000000"/>
          <w:sz w:val="28"/>
        </w:rPr>
        <w:t>
      2) "Б" корпусы қызметшісіне бағыныстыларды;</w:t>
      </w:r>
    </w:p>
    <w:bookmarkEnd w:id="58"/>
    <w:bookmarkStart w:name="z62" w:id="59"/>
    <w:p>
      <w:pPr>
        <w:spacing w:after="0"/>
        <w:ind w:left="0"/>
        <w:jc w:val="both"/>
      </w:pPr>
      <w:r>
        <w:rPr>
          <w:rFonts w:ascii="Times New Roman"/>
          <w:b w:val="false"/>
          <w:i w:val="false"/>
          <w:color w:val="000000"/>
          <w:sz w:val="28"/>
        </w:rPr>
        <w:t>
      3) тікелей бағыныстылар болмаған жағдайда – "Б" корпусының қызметшісі жұмыс істейтін құрылымдық бөлімшеде лауазымдарды атқаратын тұлғаларды (олар болған жағдайда) бағалауды білдіреді.</w:t>
      </w:r>
    </w:p>
    <w:bookmarkEnd w:id="59"/>
    <w:bookmarkStart w:name="z63" w:id="60"/>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60"/>
    <w:bookmarkStart w:name="z64" w:id="61"/>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1"/>
    <w:bookmarkStart w:name="z65" w:id="62"/>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62"/>
    <w:bookmarkStart w:name="z66" w:id="63"/>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63"/>
    <w:bookmarkStart w:name="z67" w:id="64"/>
    <w:p>
      <w:pPr>
        <w:spacing w:after="0"/>
        <w:ind w:left="0"/>
        <w:jc w:val="both"/>
      </w:pPr>
      <w:r>
        <w:rPr>
          <w:rFonts w:ascii="Times New Roman"/>
          <w:b w:val="false"/>
          <w:i w:val="false"/>
          <w:color w:val="000000"/>
          <w:sz w:val="28"/>
        </w:rPr>
        <w:t>
      34. Айналмалы бағалау жасырын түрде жүргізіледі.</w:t>
      </w:r>
    </w:p>
    <w:bookmarkEnd w:id="64"/>
    <w:bookmarkStart w:name="z68" w:id="65"/>
    <w:p>
      <w:pPr>
        <w:spacing w:after="0"/>
        <w:ind w:left="0"/>
        <w:jc w:val="left"/>
      </w:pPr>
      <w:r>
        <w:rPr>
          <w:rFonts w:ascii="Times New Roman"/>
          <w:b/>
          <w:i w:val="false"/>
          <w:color w:val="000000"/>
        </w:rPr>
        <w:t xml:space="preserve"> 7. Қорытынды баға</w:t>
      </w:r>
    </w:p>
    <w:bookmarkEnd w:id="65"/>
    <w:bookmarkStart w:name="z69" w:id="66"/>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104" w:id="67"/>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67"/>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(қоса алғанда)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105" w:id="68"/>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баллға(қоса алғанда)дейін)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Жылдың қорытынды бағасы мынадай шәкіл бойынша қойылады:</w:t>
      </w:r>
    </w:p>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70" w:id="69"/>
    <w:p>
      <w:pPr>
        <w:spacing w:after="0"/>
        <w:ind w:left="0"/>
        <w:jc w:val="left"/>
      </w:pPr>
      <w:r>
        <w:rPr>
          <w:rFonts w:ascii="Times New Roman"/>
          <w:b/>
          <w:i w:val="false"/>
          <w:color w:val="000000"/>
        </w:rPr>
        <w:t xml:space="preserve"> 8. Комиссияның бағалау нәтижелерін қарауы</w:t>
      </w:r>
    </w:p>
    <w:bookmarkEnd w:id="69"/>
    <w:bookmarkStart w:name="z71" w:id="70"/>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Start w:name="z72" w:id="71"/>
    <w:p>
      <w:pPr>
        <w:spacing w:after="0"/>
        <w:ind w:left="0"/>
        <w:jc w:val="both"/>
      </w:pPr>
      <w:r>
        <w:rPr>
          <w:rFonts w:ascii="Times New Roman"/>
          <w:b w:val="false"/>
          <w:i w:val="false"/>
          <w:color w:val="000000"/>
          <w:sz w:val="28"/>
        </w:rPr>
        <w:t>
      1) толтырылған бағалау парақтарын;</w:t>
      </w:r>
    </w:p>
    <w:bookmarkEnd w:id="71"/>
    <w:bookmarkStart w:name="z73" w:id="72"/>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2"/>
    <w:bookmarkStart w:name="z74" w:id="73"/>
    <w:p>
      <w:pPr>
        <w:spacing w:after="0"/>
        <w:ind w:left="0"/>
        <w:jc w:val="both"/>
      </w:pPr>
      <w:r>
        <w:rPr>
          <w:rFonts w:ascii="Times New Roman"/>
          <w:b w:val="false"/>
          <w:i w:val="false"/>
          <w:color w:val="000000"/>
          <w:sz w:val="28"/>
        </w:rPr>
        <w:t>
      3) "Б" корпусы қызметшісінің лауазымдық нұсқаулығын;</w:t>
      </w:r>
    </w:p>
    <w:bookmarkEnd w:id="73"/>
    <w:bookmarkStart w:name="z75" w:id="74"/>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4"/>
    <w:bookmarkStart w:name="z76" w:id="75"/>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75"/>
    <w:bookmarkStart w:name="z77" w:id="76"/>
    <w:p>
      <w:pPr>
        <w:spacing w:after="0"/>
        <w:ind w:left="0"/>
        <w:jc w:val="both"/>
      </w:pPr>
      <w:r>
        <w:rPr>
          <w:rFonts w:ascii="Times New Roman"/>
          <w:b w:val="false"/>
          <w:i w:val="false"/>
          <w:color w:val="000000"/>
          <w:sz w:val="28"/>
        </w:rPr>
        <w:t>
      1) бағалау нәтижелерін бекітеді;</w:t>
      </w:r>
    </w:p>
    <w:bookmarkEnd w:id="76"/>
    <w:bookmarkStart w:name="z78" w:id="77"/>
    <w:p>
      <w:pPr>
        <w:spacing w:after="0"/>
        <w:ind w:left="0"/>
        <w:jc w:val="both"/>
      </w:pPr>
      <w:r>
        <w:rPr>
          <w:rFonts w:ascii="Times New Roman"/>
          <w:b w:val="false"/>
          <w:i w:val="false"/>
          <w:color w:val="000000"/>
          <w:sz w:val="28"/>
        </w:rPr>
        <w:t>
      2) бағалау нәтижелерін қайта қарайды.</w:t>
      </w:r>
    </w:p>
    <w:bookmarkEnd w:id="7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мынадай жағдайларда:</w:t>
      </w:r>
    </w:p>
    <w:bookmarkStart w:name="z79" w:id="7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78"/>
    <w:bookmarkStart w:name="z80" w:id="79"/>
    <w:p>
      <w:pPr>
        <w:spacing w:after="0"/>
        <w:ind w:left="0"/>
        <w:jc w:val="both"/>
      </w:pPr>
      <w:r>
        <w:rPr>
          <w:rFonts w:ascii="Times New Roman"/>
          <w:b w:val="false"/>
          <w:i w:val="false"/>
          <w:color w:val="000000"/>
          <w:sz w:val="28"/>
        </w:rPr>
        <w:t>
      2) "Б" корпусы қызметшісін бағалау нәтижесін санауда қате жіберілсе бағаны түзетеді.</w:t>
      </w:r>
    </w:p>
    <w:bookmarkEnd w:id="79"/>
    <w:bookmarkStart w:name="z81" w:id="80"/>
    <w:p>
      <w:pPr>
        <w:spacing w:after="0"/>
        <w:ind w:left="0"/>
        <w:jc w:val="both"/>
      </w:pPr>
      <w:r>
        <w:rPr>
          <w:rFonts w:ascii="Times New Roman"/>
          <w:b w:val="false"/>
          <w:i w:val="false"/>
          <w:color w:val="000000"/>
          <w:sz w:val="28"/>
        </w:rPr>
        <w:t>
      41. Персоналды басқару қызметі бағалау нәтижелері мен ол аяқталған соң екі жұмыс күні ішінде "Б" корпусының қызметшісін таныстырады.</w:t>
      </w:r>
    </w:p>
    <w:bookmarkEnd w:id="8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қызметінің қызметкері еркін нысанда танысудан бас тарту туралы актіні жасайды.</w:t>
      </w:r>
    </w:p>
    <w:bookmarkStart w:name="z82" w:id="81"/>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1"/>
    <w:bookmarkStart w:name="z83" w:id="82"/>
    <w:p>
      <w:pPr>
        <w:spacing w:after="0"/>
        <w:ind w:left="0"/>
        <w:jc w:val="left"/>
      </w:pPr>
      <w:r>
        <w:rPr>
          <w:rFonts w:ascii="Times New Roman"/>
          <w:b/>
          <w:i w:val="false"/>
          <w:color w:val="000000"/>
        </w:rPr>
        <w:t xml:space="preserve"> 9. Бағалау нәтижелеріне шағымдану</w:t>
      </w:r>
    </w:p>
    <w:bookmarkEnd w:id="82"/>
    <w:bookmarkStart w:name="z84" w:id="83"/>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3"/>
    <w:bookmarkStart w:name="z85" w:id="84"/>
    <w:p>
      <w:pPr>
        <w:spacing w:after="0"/>
        <w:ind w:left="0"/>
        <w:jc w:val="both"/>
      </w:pPr>
      <w:r>
        <w:rPr>
          <w:rFonts w:ascii="Times New Roman"/>
          <w:b w:val="false"/>
          <w:i w:val="false"/>
          <w:color w:val="000000"/>
          <w:sz w:val="28"/>
        </w:rPr>
        <w:t xml:space="preserve">
      44. Қабылданған шешім туралы ақпаратты мемлекеттік орган екі апта ішінде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береді.</w:t>
      </w:r>
    </w:p>
    <w:bookmarkEnd w:id="84"/>
    <w:bookmarkStart w:name="z86" w:id="85"/>
    <w:p>
      <w:pPr>
        <w:spacing w:after="0"/>
        <w:ind w:left="0"/>
        <w:jc w:val="both"/>
      </w:pPr>
      <w:r>
        <w:rPr>
          <w:rFonts w:ascii="Times New Roman"/>
          <w:b w:val="false"/>
          <w:i w:val="false"/>
          <w:color w:val="000000"/>
          <w:sz w:val="28"/>
        </w:rPr>
        <w:t xml:space="preserve">
      45. "Б" корпусы қызметшісінің бағалау нәтижелеріне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сотта шағымдануға құқығы бар.</w:t>
      </w:r>
    </w:p>
    <w:bookmarkEnd w:id="85"/>
    <w:bookmarkStart w:name="z87" w:id="86"/>
    <w:p>
      <w:pPr>
        <w:spacing w:after="0"/>
        <w:ind w:left="0"/>
        <w:jc w:val="left"/>
      </w:pPr>
      <w:r>
        <w:rPr>
          <w:rFonts w:ascii="Times New Roman"/>
          <w:b/>
          <w:i w:val="false"/>
          <w:color w:val="000000"/>
        </w:rPr>
        <w:t xml:space="preserve"> 10. Бағалау нәтижелері бойынша шешім қабылдау</w:t>
      </w:r>
    </w:p>
    <w:bookmarkEnd w:id="86"/>
    <w:bookmarkStart w:name="z88" w:id="87"/>
    <w:p>
      <w:pPr>
        <w:spacing w:after="0"/>
        <w:ind w:left="0"/>
        <w:jc w:val="both"/>
      </w:pPr>
      <w:r>
        <w:rPr>
          <w:rFonts w:ascii="Times New Roman"/>
          <w:b w:val="false"/>
          <w:i w:val="false"/>
          <w:color w:val="000000"/>
          <w:sz w:val="28"/>
        </w:rPr>
        <w:t>
      46. Бағалау нәтижелері бонус төлеу және оқыту бойынша шешім қабылдауға негіз болып табылады.</w:t>
      </w:r>
    </w:p>
    <w:bookmarkEnd w:id="87"/>
    <w:bookmarkStart w:name="z89" w:id="88"/>
    <w:p>
      <w:pPr>
        <w:spacing w:after="0"/>
        <w:ind w:left="0"/>
        <w:jc w:val="both"/>
      </w:pPr>
      <w:r>
        <w:rPr>
          <w:rFonts w:ascii="Times New Roman"/>
          <w:b w:val="false"/>
          <w:i w:val="false"/>
          <w:color w:val="000000"/>
          <w:sz w:val="28"/>
        </w:rPr>
        <w:t>
      47. Бонустар "өте жақсы" және "тиімді" бағалау нәтижелері бар "Б" корпусы қызметшілеріне төленеді.</w:t>
      </w:r>
    </w:p>
    <w:bookmarkEnd w:id="88"/>
    <w:bookmarkStart w:name="z90" w:id="89"/>
    <w:p>
      <w:pPr>
        <w:spacing w:after="0"/>
        <w:ind w:left="0"/>
        <w:jc w:val="both"/>
      </w:pPr>
      <w:r>
        <w:rPr>
          <w:rFonts w:ascii="Times New Roman"/>
          <w:b w:val="false"/>
          <w:i w:val="false"/>
          <w:color w:val="000000"/>
          <w:sz w:val="28"/>
        </w:rPr>
        <w:t>
      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8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91" w:id="90"/>
    <w:p>
      <w:pPr>
        <w:spacing w:after="0"/>
        <w:ind w:left="0"/>
        <w:jc w:val="both"/>
      </w:pPr>
      <w:r>
        <w:rPr>
          <w:rFonts w:ascii="Times New Roman"/>
          <w:b w:val="false"/>
          <w:i w:val="false"/>
          <w:color w:val="000000"/>
          <w:sz w:val="28"/>
        </w:rPr>
        <w:t>
      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0"/>
    <w:bookmarkStart w:name="z92" w:id="91"/>
    <w:p>
      <w:pPr>
        <w:spacing w:after="0"/>
        <w:ind w:left="0"/>
        <w:jc w:val="both"/>
      </w:pPr>
      <w:r>
        <w:rPr>
          <w:rFonts w:ascii="Times New Roman"/>
          <w:b w:val="false"/>
          <w:i w:val="false"/>
          <w:color w:val="000000"/>
          <w:sz w:val="28"/>
        </w:rPr>
        <w:t xml:space="preserve">
      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91"/>
    <w:bookmarkStart w:name="z93" w:id="92"/>
    <w:p>
      <w:pPr>
        <w:spacing w:after="0"/>
        <w:ind w:left="0"/>
        <w:jc w:val="both"/>
      </w:pPr>
      <w:r>
        <w:rPr>
          <w:rFonts w:ascii="Times New Roman"/>
          <w:b w:val="false"/>
          <w:i w:val="false"/>
          <w:color w:val="000000"/>
          <w:sz w:val="28"/>
        </w:rPr>
        <w:t>
      51. "Б" корпусының қызметшілерін бағалаудың нәтижелері олардың қызметтік тізімдеріне енгізіледі.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5"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93"/>
    <w:p>
      <w:pPr>
        <w:spacing w:after="0"/>
        <w:ind w:left="0"/>
        <w:jc w:val="both"/>
      </w:pPr>
      <w:r>
        <w:rPr>
          <w:rFonts w:ascii="Times New Roman"/>
          <w:b w:val="false"/>
          <w:i w:val="false"/>
          <w:color w:val="000000"/>
          <w:sz w:val="28"/>
        </w:rPr>
        <w:t>
      Қызметшінің Т.А.Ә. (болған жағдайда):______________________________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 шаралар мемлекеттік органның стратегиялық мақсаттарына</w:t>
      </w:r>
    </w:p>
    <w:p>
      <w:pPr>
        <w:spacing w:after="0"/>
        <w:ind w:left="0"/>
        <w:jc w:val="both"/>
      </w:pPr>
      <w:r>
        <w:rPr>
          <w:rFonts w:ascii="Times New Roman"/>
          <w:b w:val="false"/>
          <w:i w:val="false"/>
          <w:color w:val="000000"/>
          <w:sz w:val="28"/>
        </w:rPr>
        <w:t>
      (мақсаттарына), олар болмаған жағдайда қызметшінің функционалдық</w:t>
      </w:r>
    </w:p>
    <w:p>
      <w:pPr>
        <w:spacing w:after="0"/>
        <w:ind w:left="0"/>
        <w:jc w:val="both"/>
      </w:pPr>
      <w:r>
        <w:rPr>
          <w:rFonts w:ascii="Times New Roman"/>
          <w:b w:val="false"/>
          <w:i w:val="false"/>
          <w:color w:val="000000"/>
          <w:sz w:val="28"/>
        </w:rPr>
        <w:t>
      міндеттеріне сәйкестігін есепке ала отыра анықталады.</w:t>
      </w:r>
    </w:p>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w:t>
      </w:r>
    </w:p>
    <w:p>
      <w:pPr>
        <w:spacing w:after="0"/>
        <w:ind w:left="0"/>
        <w:jc w:val="both"/>
      </w:pPr>
      <w:r>
        <w:rPr>
          <w:rFonts w:ascii="Times New Roman"/>
          <w:b w:val="false"/>
          <w:i w:val="false"/>
          <w:color w:val="000000"/>
          <w:sz w:val="28"/>
        </w:rPr>
        <w:t>
      тиіс</w:t>
      </w:r>
    </w:p>
    <w:tbl>
      <w:tblPr>
        <w:tblW w:w="0" w:type="auto"/>
        <w:tblCellSpacing w:w="0" w:type="auto"/>
        <w:tblBorders>
          <w:top w:val="none"/>
          <w:left w:val="none"/>
          <w:bottom w:val="none"/>
          <w:right w:val="none"/>
          <w:insideH w:val="none"/>
          <w:insideV w:val="none"/>
        </w:tblBorders>
      </w:tblPr>
      <w:tblGrid>
        <w:gridCol w:w="6041"/>
        <w:gridCol w:w="6259"/>
      </w:tblGrid>
      <w:tr>
        <w:trPr>
          <w:trHeight w:val="30" w:hRule="atLeast"/>
        </w:trPr>
        <w:tc>
          <w:tcPr>
            <w:tcW w:w="6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w:t>
            </w:r>
            <w:r>
              <w:rPr>
                <w:rFonts w:ascii="Times New Roman"/>
                <w:b w:val="false"/>
                <w:i/>
                <w:color w:val="000000"/>
                <w:sz w:val="20"/>
              </w:rPr>
              <w:t>_______</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
қолы_______________________</w:t>
            </w:r>
          </w:p>
        </w:tc>
        <w:tc>
          <w:tcPr>
            <w:tcW w:w="6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7" w:id="94"/>
    <w:p>
      <w:pPr>
        <w:spacing w:after="0"/>
        <w:ind w:left="0"/>
        <w:jc w:val="left"/>
      </w:pPr>
      <w:r>
        <w:rPr>
          <w:rFonts w:ascii="Times New Roman"/>
          <w:b/>
          <w:i w:val="false"/>
          <w:color w:val="000000"/>
        </w:rPr>
        <w:t xml:space="preserve"> Бағалау парағы</w:t>
      </w:r>
    </w:p>
    <w:bookmarkEnd w:id="94"/>
    <w:p>
      <w:pPr>
        <w:spacing w:after="0"/>
        <w:ind w:left="0"/>
        <w:jc w:val="both"/>
      </w:pPr>
      <w:r>
        <w:rPr>
          <w:rFonts w:ascii="Times New Roman"/>
          <w:b w:val="false"/>
          <w:i w:val="false"/>
          <w:color w:val="000000"/>
          <w:sz w:val="28"/>
        </w:rPr>
        <w:t>
      </w:t>
      </w:r>
      <w:r>
        <w:rPr>
          <w:rFonts w:ascii="Times New Roman"/>
          <w:b/>
          <w:i w:val="false"/>
          <w:color w:val="000000"/>
          <w:sz w:val="28"/>
        </w:rPr>
        <w:t>_____________________</w:t>
      </w:r>
      <w:r>
        <w:rPr>
          <w:rFonts w:ascii="Times New Roman"/>
          <w:b w:val="false"/>
          <w:i w:val="false"/>
          <w:color w:val="000000"/>
          <w:sz w:val="28"/>
        </w:rPr>
        <w:t>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831"/>
        <w:gridCol w:w="1832"/>
        <w:gridCol w:w="2486"/>
        <w:gridCol w:w="1832"/>
        <w:gridCol w:w="1833"/>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5"/>
        <w:gridCol w:w="5155"/>
      </w:tblGrid>
      <w:tr>
        <w:trPr>
          <w:trHeight w:val="30" w:hRule="atLeast"/>
        </w:trPr>
        <w:tc>
          <w:tcPr>
            <w:tcW w:w="7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күні___________________</w:t>
            </w:r>
          </w:p>
          <w:p>
            <w:pPr>
              <w:spacing w:after="20"/>
              <w:ind w:left="20"/>
              <w:jc w:val="both"/>
            </w:pPr>
            <w:r>
              <w:rPr>
                <w:rFonts w:ascii="Times New Roman"/>
                <w:b w:val="false"/>
                <w:i w:val="false"/>
                <w:color w:val="000000"/>
                <w:sz w:val="20"/>
              </w:rPr>
              <w:t>
қолы__________________</w:t>
            </w:r>
          </w:p>
        </w:tc>
        <w:tc>
          <w:tcPr>
            <w:tcW w:w="5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күні _______________</w:t>
            </w:r>
          </w:p>
          <w:p>
            <w:pPr>
              <w:spacing w:after="20"/>
              <w:ind w:left="20"/>
              <w:jc w:val="both"/>
            </w:pPr>
            <w:r>
              <w:rPr>
                <w:rFonts w:ascii="Times New Roman"/>
                <w:b w:val="false"/>
                <w:i w:val="false"/>
                <w:color w:val="000000"/>
                <w:sz w:val="20"/>
              </w:rPr>
              <w:t>
қолы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9" w:id="95"/>
    <w:p>
      <w:pPr>
        <w:spacing w:after="0"/>
        <w:ind w:left="0"/>
        <w:jc w:val="left"/>
      </w:pPr>
      <w:r>
        <w:rPr>
          <w:rFonts w:ascii="Times New Roman"/>
          <w:b/>
          <w:i w:val="false"/>
          <w:color w:val="000000"/>
        </w:rPr>
        <w:t xml:space="preserve"> Бағалау парағы</w:t>
      </w:r>
    </w:p>
    <w:bookmarkEnd w:id="95"/>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167"/>
        <w:gridCol w:w="4371"/>
        <w:gridCol w:w="2301"/>
        <w:gridCol w:w="1397"/>
        <w:gridCol w:w="621"/>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88"/>
        <w:gridCol w:w="5812"/>
      </w:tblGrid>
      <w:tr>
        <w:trPr>
          <w:trHeight w:val="30" w:hRule="atLeast"/>
        </w:trPr>
        <w:tc>
          <w:tcPr>
            <w:tcW w:w="6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күні________________________</w:t>
            </w:r>
          </w:p>
          <w:p>
            <w:pPr>
              <w:spacing w:after="20"/>
              <w:ind w:left="20"/>
              <w:jc w:val="both"/>
            </w:pPr>
            <w:r>
              <w:rPr>
                <w:rFonts w:ascii="Times New Roman"/>
                <w:b w:val="false"/>
                <w:i w:val="false"/>
                <w:color w:val="000000"/>
                <w:sz w:val="20"/>
              </w:rPr>
              <w:t>
қолы_______________________</w:t>
            </w:r>
          </w:p>
        </w:tc>
        <w:tc>
          <w:tcPr>
            <w:tcW w:w="5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1" w:id="96"/>
    <w:p>
      <w:pPr>
        <w:spacing w:after="0"/>
        <w:ind w:left="0"/>
        <w:jc w:val="left"/>
      </w:pPr>
      <w:r>
        <w:rPr>
          <w:rFonts w:ascii="Times New Roman"/>
          <w:b/>
          <w:i w:val="false"/>
          <w:color w:val="000000"/>
        </w:rPr>
        <w:t xml:space="preserve"> Айналмалы бағалау нәтижелері</w:t>
      </w:r>
    </w:p>
    <w:bookmarkEnd w:id="96"/>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3" w:id="97"/>
    <w:p>
      <w:pPr>
        <w:spacing w:after="0"/>
        <w:ind w:left="0"/>
        <w:jc w:val="left"/>
      </w:pPr>
      <w:r>
        <w:rPr>
          <w:rFonts w:ascii="Times New Roman"/>
          <w:b/>
          <w:i w:val="false"/>
          <w:color w:val="000000"/>
        </w:rPr>
        <w:t xml:space="preserve"> Бағалау жөніндегі комиссия отырысының хаттамасы</w:t>
      </w:r>
    </w:p>
    <w:bookmarkEnd w:id="97"/>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органның атауы)</w:t>
      </w: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w:t>
      </w:r>
      <w:r>
        <w:rPr>
          <w:rFonts w:ascii="Times New Roman"/>
          <w:b w:val="false"/>
          <w:i/>
          <w:color w:val="000000"/>
          <w:sz w:val="28"/>
        </w:rPr>
        <w:t>(тоқсан және (немесе)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 _____________________ Күні: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