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5078" w14:textId="42e50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жүзеге асыруды және инвестициялық преференциялар беруді көздейтiн инвестициялық жобаны іске асыруға инвестициялық келісімшарт жасасу" мемлекеттік көрсетілетін қызмет регламентін бекіту туралы" Қазақстан Республикасы Инвестициялар және даму министрінің 2015 жылғы 20 мамырдағы № 585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23 ақпандағы № 208 бұйрығы. Қазақстан Республикасының Әділет министрлігінде 2016 жылы 16 наурызда № 13496 болып тіркелді. Күші жойылды - Қазақстан Республикасы Сыртқы істер министрінің 2020 жылғы 1 маусымдағы № 11-1-4/179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01.06.2020 </w:t>
      </w:r>
      <w:r>
        <w:rPr>
          <w:rFonts w:ascii="Times New Roman"/>
          <w:b w:val="false"/>
          <w:i w:val="false"/>
          <w:color w:val="ff0000"/>
          <w:sz w:val="28"/>
        </w:rPr>
        <w:t>№ 11-1-4/179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"Инвестицияларды жүзеге асыруды және инвестициялық преференциялар беруді көздейтiн инвестициялық жобаны іске асыруға инвестициялық келісімшарт жасасу" мемлекеттік көрсетілетін қызмет регламентін бекіту туралы" Қазақстан Республикасы Инвестициялар және даму министрінің 2015 жылғы 20 мамырдағы № 585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11457 болып тіркелген, "Әділет" ақпараттық-құқықтық жүйесінде 2015 жылғы 24 тамызда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"Инвестицияларды жүзеге асыруды және инвестициялық преференциялар беруді көздейтiн инвестициялық жобаны іске асыруға инвестициялық келісімшарт жасасу"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"3) 2015 жылғы 29 қазандағы Қазақстан Республикасының Кәсіпкерлік кодексінің </w:t>
      </w:r>
      <w:r>
        <w:rPr>
          <w:rFonts w:ascii="Times New Roman"/>
          <w:b w:val="false"/>
          <w:i w:val="false"/>
          <w:color w:val="000000"/>
          <w:sz w:val="28"/>
        </w:rPr>
        <w:t>286-бабымен</w:t>
      </w:r>
      <w:r>
        <w:rPr>
          <w:rFonts w:ascii="Times New Roman"/>
          <w:b w:val="false"/>
          <w:i w:val="false"/>
          <w:color w:val="000000"/>
          <w:sz w:val="28"/>
        </w:rPr>
        <w:t xml:space="preserve"> белгiленген талаптарға құжаттарына сәйкес келген жағдайда, құжаттарды қарастырған сәттен бастап екі жұмыс күні ішінде қызметті берушінің басшысының Келісімшарт жасасу туралы бұйрық қабылданады;";</w:t>
      </w:r>
    </w:p>
    <w:bookmarkStart w:name="z5" w:id="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xml:space="preserve">
      "5) Қазақстан Республикасының 2015 жылғы 29 қазандағы Кәсіпкерлік кодексінің </w:t>
      </w:r>
      <w:r>
        <w:rPr>
          <w:rFonts w:ascii="Times New Roman"/>
          <w:b w:val="false"/>
          <w:i w:val="false"/>
          <w:color w:val="000000"/>
          <w:sz w:val="28"/>
        </w:rPr>
        <w:t>286-бабымен</w:t>
      </w:r>
      <w:r>
        <w:rPr>
          <w:rFonts w:ascii="Times New Roman"/>
          <w:b w:val="false"/>
          <w:i w:val="false"/>
          <w:color w:val="000000"/>
          <w:sz w:val="28"/>
        </w:rPr>
        <w:t xml:space="preserve"> белгiленген талаптарға құжаттары сәйкес келген жағдайда, көрсетілген қызметті берушінің басшысы құжаттар қарастырылған қорытынды бойынша екі жұмыс күні ішінде Келісімшарт жасасу туралы бұйрықты қабылдауды;";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Мемлекеттік қызметті көрсету процесінде рәсімдердің (іс-қимылдардың) бірізділігінің, көрсетілетін қызметті берушінің құрылымдық бөлімшелерінің (қызметкерлерінің) іс-әрекеттерінің толық сипаттамасы осы Регламентке қосымшаға сәйкес "Инвестицияларды жүзеге асыруды және инвестициялық преференцияларды ұсынуды көздейтiн инвестициялық жобаны іске асыруға инвестициялық келісімшарт жасасу" мемлекеттік қызметті көрсетудің бизнес-процестерінің анықтамалығында көрсетіледі.".</w:t>
      </w:r>
    </w:p>
    <w:bookmarkStart w:name="z7"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Инвестициялар комитеті (Е.Қ. Хаиров):</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нормативтiк құқықтық актілерінің эталондық бақылау банкiне енгізу үшін Республикалық құқықтық ақпарат орталығына жіберуді;</w:t>
      </w:r>
    </w:p>
    <w:bookmarkEnd w:id="7"/>
    <w:bookmarkStart w:name="z10" w:id="8"/>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w:t>
      </w:r>
    </w:p>
    <w:bookmarkEnd w:id="8"/>
    <w:p>
      <w:pPr>
        <w:spacing w:after="0"/>
        <w:ind w:left="0"/>
        <w:jc w:val="both"/>
      </w:pPr>
      <w:r>
        <w:rPr>
          <w:rFonts w:ascii="Times New Roman"/>
          <w:b w:val="false"/>
          <w:i w:val="false"/>
          <w:color w:val="000000"/>
          <w:sz w:val="28"/>
        </w:rPr>
        <w:t>
      интранет-порталында орналастырылуын;</w:t>
      </w:r>
    </w:p>
    <w:bookmarkStart w:name="z11" w:id="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